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A14" w:rsidRPr="005775CF" w:rsidRDefault="006F7CB2" w:rsidP="006F7CB2">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П</w:t>
      </w:r>
      <w:r w:rsidR="00134A14" w:rsidRPr="005775CF">
        <w:rPr>
          <w:rFonts w:ascii="Times New Roman" w:hAnsi="Times New Roman"/>
          <w:sz w:val="24"/>
          <w:szCs w:val="24"/>
        </w:rPr>
        <w:t>РИЛОЖЕНИЕ</w:t>
      </w:r>
      <w:r w:rsidRPr="005775CF">
        <w:rPr>
          <w:rFonts w:ascii="Times New Roman" w:hAnsi="Times New Roman"/>
          <w:sz w:val="24"/>
          <w:szCs w:val="24"/>
        </w:rPr>
        <w:t xml:space="preserve"> </w:t>
      </w:r>
    </w:p>
    <w:p w:rsidR="00134A14" w:rsidRPr="005775CF" w:rsidRDefault="006F7CB2" w:rsidP="00134A14">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 xml:space="preserve">к </w:t>
      </w:r>
      <w:r w:rsidR="00134A14" w:rsidRPr="005775CF">
        <w:rPr>
          <w:rFonts w:ascii="Times New Roman" w:hAnsi="Times New Roman"/>
          <w:sz w:val="24"/>
          <w:szCs w:val="24"/>
        </w:rPr>
        <w:t>П</w:t>
      </w:r>
      <w:r w:rsidRPr="005775CF">
        <w:rPr>
          <w:rFonts w:ascii="Times New Roman" w:hAnsi="Times New Roman"/>
          <w:sz w:val="24"/>
          <w:szCs w:val="24"/>
        </w:rPr>
        <w:t>остановлению</w:t>
      </w:r>
      <w:r w:rsidR="00134A14" w:rsidRPr="005775CF">
        <w:rPr>
          <w:rFonts w:ascii="Times New Roman" w:hAnsi="Times New Roman"/>
          <w:sz w:val="24"/>
          <w:szCs w:val="24"/>
        </w:rPr>
        <w:t xml:space="preserve"> </w:t>
      </w:r>
      <w:r w:rsidRPr="005775CF">
        <w:rPr>
          <w:rFonts w:ascii="Times New Roman" w:hAnsi="Times New Roman"/>
          <w:sz w:val="24"/>
          <w:szCs w:val="24"/>
        </w:rPr>
        <w:t xml:space="preserve">Администрации </w:t>
      </w:r>
    </w:p>
    <w:p w:rsidR="004367C1" w:rsidRDefault="006F7CB2" w:rsidP="00134A14">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Раменского</w:t>
      </w:r>
      <w:r w:rsidR="004367C1">
        <w:rPr>
          <w:rFonts w:ascii="Times New Roman" w:hAnsi="Times New Roman"/>
          <w:sz w:val="24"/>
          <w:szCs w:val="24"/>
        </w:rPr>
        <w:t xml:space="preserve"> городского округа</w:t>
      </w:r>
    </w:p>
    <w:p w:rsidR="00134A14" w:rsidRPr="005775CF" w:rsidRDefault="00134A14" w:rsidP="00134A14">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Московской области</w:t>
      </w:r>
    </w:p>
    <w:p w:rsidR="00134A14" w:rsidRPr="005775CF" w:rsidRDefault="00134A14" w:rsidP="00134A14">
      <w:pPr>
        <w:widowControl w:val="0"/>
        <w:autoSpaceDE w:val="0"/>
        <w:autoSpaceDN w:val="0"/>
        <w:adjustRightInd w:val="0"/>
        <w:spacing w:after="0" w:line="240" w:lineRule="auto"/>
        <w:jc w:val="right"/>
        <w:rPr>
          <w:rFonts w:ascii="Times New Roman" w:hAnsi="Times New Roman"/>
          <w:sz w:val="24"/>
          <w:szCs w:val="24"/>
        </w:rPr>
      </w:pPr>
    </w:p>
    <w:p w:rsidR="006F7CB2" w:rsidRPr="005775CF" w:rsidRDefault="009A249A" w:rsidP="006F7CB2">
      <w:pPr>
        <w:widowControl w:val="0"/>
        <w:autoSpaceDE w:val="0"/>
        <w:autoSpaceDN w:val="0"/>
        <w:adjustRightInd w:val="0"/>
        <w:spacing w:after="0" w:line="240" w:lineRule="auto"/>
        <w:jc w:val="right"/>
        <w:rPr>
          <w:rFonts w:ascii="Times New Roman" w:hAnsi="Times New Roman"/>
          <w:sz w:val="24"/>
          <w:szCs w:val="24"/>
        </w:rPr>
      </w:pPr>
      <w:r w:rsidRPr="0097598E">
        <w:rPr>
          <w:rFonts w:ascii="Times New Roman" w:hAnsi="Times New Roman"/>
          <w:sz w:val="24"/>
          <w:szCs w:val="24"/>
          <w:u w:val="single"/>
        </w:rPr>
        <w:t xml:space="preserve">от </w:t>
      </w:r>
      <w:r w:rsidR="0097598E" w:rsidRPr="0097598E">
        <w:rPr>
          <w:rFonts w:ascii="Times New Roman" w:hAnsi="Times New Roman"/>
          <w:sz w:val="24"/>
          <w:szCs w:val="24"/>
          <w:u w:val="single"/>
        </w:rPr>
        <w:t>30.12.2019</w:t>
      </w:r>
      <w:r w:rsidR="0097598E">
        <w:rPr>
          <w:rFonts w:ascii="Times New Roman" w:hAnsi="Times New Roman"/>
          <w:sz w:val="24"/>
          <w:szCs w:val="24"/>
        </w:rPr>
        <w:t xml:space="preserve"> </w:t>
      </w:r>
      <w:r w:rsidR="006F7CB2" w:rsidRPr="0097598E">
        <w:rPr>
          <w:rFonts w:ascii="Times New Roman" w:hAnsi="Times New Roman"/>
          <w:sz w:val="24"/>
          <w:szCs w:val="24"/>
          <w:u w:val="single"/>
        </w:rPr>
        <w:t xml:space="preserve">№ </w:t>
      </w:r>
      <w:r w:rsidR="0097598E" w:rsidRPr="0097598E">
        <w:rPr>
          <w:rFonts w:ascii="Times New Roman" w:hAnsi="Times New Roman"/>
          <w:sz w:val="24"/>
          <w:szCs w:val="24"/>
          <w:u w:val="single"/>
        </w:rPr>
        <w:t>2194</w:t>
      </w:r>
    </w:p>
    <w:p w:rsidR="006F7CB2" w:rsidRPr="005775CF" w:rsidRDefault="006F7CB2" w:rsidP="006F7CB2">
      <w:pPr>
        <w:widowControl w:val="0"/>
        <w:autoSpaceDE w:val="0"/>
        <w:autoSpaceDN w:val="0"/>
        <w:adjustRightInd w:val="0"/>
        <w:spacing w:after="0" w:line="240" w:lineRule="auto"/>
        <w:jc w:val="center"/>
        <w:rPr>
          <w:rFonts w:ascii="Times New Roman" w:hAnsi="Times New Roman"/>
          <w:sz w:val="24"/>
          <w:szCs w:val="24"/>
        </w:rPr>
      </w:pPr>
    </w:p>
    <w:p w:rsidR="00C5692A" w:rsidRPr="005775CF" w:rsidRDefault="00C5692A" w:rsidP="00C5692A">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w:t>
      </w:r>
      <w:r w:rsidRPr="005775CF">
        <w:rPr>
          <w:rFonts w:ascii="Times New Roman" w:hAnsi="Times New Roman"/>
          <w:sz w:val="24"/>
          <w:szCs w:val="24"/>
        </w:rPr>
        <w:t xml:space="preserve">ПРИЛОЖЕНИЕ </w:t>
      </w:r>
    </w:p>
    <w:p w:rsidR="00C5692A" w:rsidRPr="005775CF" w:rsidRDefault="00C5692A" w:rsidP="00C5692A">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к Постановлению Администрации</w:t>
      </w:r>
    </w:p>
    <w:p w:rsidR="00C5692A" w:rsidRPr="005775CF" w:rsidRDefault="00C5692A" w:rsidP="00C5692A">
      <w:pPr>
        <w:widowControl w:val="0"/>
        <w:autoSpaceDE w:val="0"/>
        <w:autoSpaceDN w:val="0"/>
        <w:adjustRightInd w:val="0"/>
        <w:spacing w:after="0" w:line="240" w:lineRule="auto"/>
        <w:jc w:val="right"/>
        <w:rPr>
          <w:rFonts w:ascii="Times New Roman" w:hAnsi="Times New Roman"/>
          <w:sz w:val="24"/>
          <w:szCs w:val="24"/>
        </w:rPr>
      </w:pPr>
      <w:r w:rsidRPr="005775CF">
        <w:rPr>
          <w:rFonts w:ascii="Times New Roman" w:hAnsi="Times New Roman"/>
          <w:sz w:val="24"/>
          <w:szCs w:val="24"/>
        </w:rPr>
        <w:t xml:space="preserve">                                                                                                                                                </w:t>
      </w:r>
      <w:r>
        <w:rPr>
          <w:rFonts w:ascii="Times New Roman" w:hAnsi="Times New Roman"/>
          <w:sz w:val="24"/>
          <w:szCs w:val="24"/>
        </w:rPr>
        <w:t xml:space="preserve">                                    </w:t>
      </w:r>
      <w:r w:rsidRPr="005775CF">
        <w:rPr>
          <w:rFonts w:ascii="Times New Roman" w:hAnsi="Times New Roman"/>
          <w:sz w:val="24"/>
          <w:szCs w:val="24"/>
        </w:rPr>
        <w:t>Раменского</w:t>
      </w:r>
      <w:r>
        <w:rPr>
          <w:rFonts w:ascii="Times New Roman" w:hAnsi="Times New Roman"/>
          <w:sz w:val="24"/>
          <w:szCs w:val="24"/>
        </w:rPr>
        <w:t xml:space="preserve"> городского округа</w:t>
      </w:r>
    </w:p>
    <w:p w:rsidR="00C5692A" w:rsidRPr="005775CF" w:rsidRDefault="00C5692A" w:rsidP="00C5692A">
      <w:pPr>
        <w:widowControl w:val="0"/>
        <w:autoSpaceDE w:val="0"/>
        <w:autoSpaceDN w:val="0"/>
        <w:adjustRightInd w:val="0"/>
        <w:spacing w:after="0" w:line="240" w:lineRule="auto"/>
        <w:jc w:val="center"/>
        <w:rPr>
          <w:rFonts w:ascii="Times New Roman" w:hAnsi="Times New Roman"/>
          <w:sz w:val="24"/>
          <w:szCs w:val="24"/>
        </w:rPr>
      </w:pPr>
      <w:r w:rsidRPr="005775CF">
        <w:rPr>
          <w:rFonts w:ascii="Times New Roman" w:hAnsi="Times New Roman"/>
          <w:sz w:val="24"/>
          <w:szCs w:val="24"/>
        </w:rPr>
        <w:t xml:space="preserve">                                                                                                                                                                          </w:t>
      </w:r>
      <w:r>
        <w:rPr>
          <w:rFonts w:ascii="Times New Roman" w:hAnsi="Times New Roman"/>
          <w:sz w:val="24"/>
          <w:szCs w:val="24"/>
        </w:rPr>
        <w:t xml:space="preserve">                                   </w:t>
      </w:r>
      <w:r w:rsidRPr="005775CF">
        <w:rPr>
          <w:rFonts w:ascii="Times New Roman" w:hAnsi="Times New Roman"/>
          <w:sz w:val="24"/>
          <w:szCs w:val="24"/>
        </w:rPr>
        <w:t>Московской области</w:t>
      </w:r>
    </w:p>
    <w:p w:rsidR="00C5692A" w:rsidRPr="005775CF" w:rsidRDefault="00C5692A" w:rsidP="00C569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97598E">
        <w:rPr>
          <w:rFonts w:ascii="Times New Roman" w:hAnsi="Times New Roman"/>
          <w:sz w:val="24"/>
          <w:szCs w:val="24"/>
        </w:rPr>
        <w:t xml:space="preserve">                              </w:t>
      </w:r>
      <w:bookmarkStart w:id="0" w:name="_GoBack"/>
      <w:bookmarkEnd w:id="0"/>
      <w:r>
        <w:rPr>
          <w:rFonts w:ascii="Times New Roman" w:hAnsi="Times New Roman"/>
          <w:sz w:val="24"/>
          <w:szCs w:val="24"/>
        </w:rPr>
        <w:t xml:space="preserve"> </w:t>
      </w:r>
      <w:r w:rsidRPr="00B97B9F">
        <w:rPr>
          <w:rFonts w:ascii="Times New Roman" w:hAnsi="Times New Roman"/>
          <w:sz w:val="24"/>
          <w:szCs w:val="24"/>
          <w:u w:val="single"/>
        </w:rPr>
        <w:t xml:space="preserve">от </w:t>
      </w:r>
      <w:r w:rsidR="00463EC3" w:rsidRPr="00B97B9F">
        <w:rPr>
          <w:rFonts w:ascii="Times New Roman" w:hAnsi="Times New Roman"/>
          <w:sz w:val="24"/>
          <w:szCs w:val="24"/>
          <w:u w:val="single"/>
        </w:rPr>
        <w:t xml:space="preserve">  </w:t>
      </w:r>
      <w:r w:rsidR="00B93CB1">
        <w:rPr>
          <w:rFonts w:ascii="Times New Roman" w:hAnsi="Times New Roman"/>
          <w:sz w:val="24"/>
          <w:szCs w:val="24"/>
          <w:u w:val="single"/>
        </w:rPr>
        <w:t>31.10</w:t>
      </w:r>
      <w:r w:rsidR="00B97B9F" w:rsidRPr="00B97B9F">
        <w:rPr>
          <w:rFonts w:ascii="Times New Roman" w:hAnsi="Times New Roman"/>
          <w:sz w:val="24"/>
          <w:szCs w:val="24"/>
          <w:u w:val="single"/>
        </w:rPr>
        <w:t>.</w:t>
      </w:r>
      <w:r w:rsidR="0097598E">
        <w:rPr>
          <w:rFonts w:ascii="Times New Roman" w:hAnsi="Times New Roman"/>
          <w:sz w:val="24"/>
          <w:szCs w:val="24"/>
          <w:u w:val="single"/>
        </w:rPr>
        <w:t>20</w:t>
      </w:r>
      <w:r w:rsidR="00B97B9F" w:rsidRPr="00B97B9F">
        <w:rPr>
          <w:rFonts w:ascii="Times New Roman" w:hAnsi="Times New Roman"/>
          <w:sz w:val="24"/>
          <w:szCs w:val="24"/>
          <w:u w:val="single"/>
        </w:rPr>
        <w:t>19</w:t>
      </w:r>
      <w:r w:rsidR="00B97B9F">
        <w:rPr>
          <w:rFonts w:ascii="Times New Roman" w:hAnsi="Times New Roman"/>
          <w:sz w:val="24"/>
          <w:szCs w:val="24"/>
        </w:rPr>
        <w:t xml:space="preserve">  </w:t>
      </w:r>
      <w:r w:rsidR="00463EC3">
        <w:rPr>
          <w:rFonts w:ascii="Times New Roman" w:hAnsi="Times New Roman"/>
          <w:sz w:val="24"/>
          <w:szCs w:val="24"/>
        </w:rPr>
        <w:t xml:space="preserve">   </w:t>
      </w:r>
      <w:r w:rsidRPr="00B97B9F">
        <w:rPr>
          <w:rFonts w:ascii="Times New Roman" w:hAnsi="Times New Roman"/>
          <w:sz w:val="24"/>
          <w:szCs w:val="24"/>
          <w:u w:val="single"/>
        </w:rPr>
        <w:t xml:space="preserve">№  </w:t>
      </w:r>
      <w:r w:rsidR="00B97B9F" w:rsidRPr="00B97B9F">
        <w:rPr>
          <w:rFonts w:ascii="Times New Roman" w:hAnsi="Times New Roman"/>
          <w:sz w:val="24"/>
          <w:szCs w:val="24"/>
          <w:u w:val="single"/>
        </w:rPr>
        <w:t>17</w:t>
      </w:r>
    </w:p>
    <w:p w:rsidR="00134A14" w:rsidRDefault="00134A14" w:rsidP="005775CF">
      <w:pPr>
        <w:widowControl w:val="0"/>
        <w:autoSpaceDE w:val="0"/>
        <w:autoSpaceDN w:val="0"/>
        <w:adjustRightInd w:val="0"/>
        <w:spacing w:after="0" w:line="240" w:lineRule="auto"/>
        <w:rPr>
          <w:rFonts w:ascii="Times New Roman" w:hAnsi="Times New Roman"/>
          <w:sz w:val="24"/>
          <w:szCs w:val="24"/>
        </w:rPr>
      </w:pPr>
    </w:p>
    <w:p w:rsidR="004367C1" w:rsidRDefault="004367C1" w:rsidP="005775CF">
      <w:pPr>
        <w:widowControl w:val="0"/>
        <w:autoSpaceDE w:val="0"/>
        <w:autoSpaceDN w:val="0"/>
        <w:adjustRightInd w:val="0"/>
        <w:spacing w:after="0" w:line="240" w:lineRule="auto"/>
        <w:rPr>
          <w:rFonts w:ascii="Times New Roman" w:hAnsi="Times New Roman"/>
          <w:sz w:val="24"/>
          <w:szCs w:val="24"/>
        </w:rPr>
      </w:pPr>
    </w:p>
    <w:p w:rsidR="004367C1" w:rsidRDefault="004367C1" w:rsidP="00C5692A">
      <w:pPr>
        <w:widowControl w:val="0"/>
        <w:autoSpaceDE w:val="0"/>
        <w:autoSpaceDN w:val="0"/>
        <w:adjustRightInd w:val="0"/>
        <w:spacing w:after="0" w:line="240" w:lineRule="auto"/>
        <w:rPr>
          <w:rFonts w:ascii="Times New Roman" w:hAnsi="Times New Roman"/>
          <w:sz w:val="28"/>
          <w:szCs w:val="28"/>
        </w:rPr>
      </w:pPr>
    </w:p>
    <w:p w:rsidR="00134A14" w:rsidRDefault="00134A14" w:rsidP="006F7CB2">
      <w:pPr>
        <w:widowControl w:val="0"/>
        <w:autoSpaceDE w:val="0"/>
        <w:autoSpaceDN w:val="0"/>
        <w:adjustRightInd w:val="0"/>
        <w:spacing w:after="0" w:line="240" w:lineRule="auto"/>
        <w:jc w:val="center"/>
        <w:rPr>
          <w:rFonts w:ascii="Times New Roman" w:hAnsi="Times New Roman"/>
          <w:sz w:val="28"/>
          <w:szCs w:val="28"/>
        </w:rPr>
      </w:pPr>
    </w:p>
    <w:p w:rsidR="00134A14" w:rsidRPr="005E4672" w:rsidRDefault="006F7CB2" w:rsidP="00134A14">
      <w:pPr>
        <w:widowControl w:val="0"/>
        <w:autoSpaceDE w:val="0"/>
        <w:autoSpaceDN w:val="0"/>
        <w:adjustRightInd w:val="0"/>
        <w:spacing w:after="0" w:line="240" w:lineRule="auto"/>
        <w:jc w:val="center"/>
        <w:rPr>
          <w:rFonts w:ascii="Times New Roman" w:hAnsi="Times New Roman"/>
          <w:b/>
          <w:sz w:val="36"/>
          <w:szCs w:val="36"/>
        </w:rPr>
      </w:pPr>
      <w:r w:rsidRPr="006F7CB2">
        <w:rPr>
          <w:rFonts w:ascii="Times New Roman" w:hAnsi="Times New Roman"/>
          <w:sz w:val="28"/>
          <w:szCs w:val="28"/>
        </w:rPr>
        <w:t xml:space="preserve"> </w:t>
      </w:r>
      <w:r w:rsidRPr="005E4672">
        <w:rPr>
          <w:rFonts w:ascii="Times New Roman" w:hAnsi="Times New Roman"/>
          <w:b/>
          <w:sz w:val="36"/>
          <w:szCs w:val="36"/>
        </w:rPr>
        <w:t>МУНИЦИПАЛЬН</w:t>
      </w:r>
      <w:r w:rsidR="00134A14" w:rsidRPr="005E4672">
        <w:rPr>
          <w:rFonts w:ascii="Times New Roman" w:hAnsi="Times New Roman"/>
          <w:b/>
          <w:sz w:val="36"/>
          <w:szCs w:val="36"/>
        </w:rPr>
        <w:t>АЯ ПРОГРАММА</w:t>
      </w:r>
    </w:p>
    <w:p w:rsidR="00134A14" w:rsidRPr="00134A14" w:rsidRDefault="00134A14" w:rsidP="006F7CB2">
      <w:pPr>
        <w:widowControl w:val="0"/>
        <w:autoSpaceDE w:val="0"/>
        <w:autoSpaceDN w:val="0"/>
        <w:adjustRightInd w:val="0"/>
        <w:spacing w:after="0" w:line="240" w:lineRule="auto"/>
        <w:jc w:val="center"/>
        <w:rPr>
          <w:rFonts w:ascii="Times New Roman" w:hAnsi="Times New Roman"/>
          <w:b/>
          <w:sz w:val="28"/>
          <w:szCs w:val="28"/>
        </w:rPr>
      </w:pPr>
      <w:r w:rsidRPr="005E4672">
        <w:rPr>
          <w:rFonts w:ascii="Times New Roman" w:hAnsi="Times New Roman"/>
          <w:b/>
          <w:sz w:val="36"/>
          <w:szCs w:val="36"/>
        </w:rPr>
        <w:t xml:space="preserve">РАМЕНСКОГО </w:t>
      </w:r>
      <w:r w:rsidR="004367C1" w:rsidRPr="005E4672">
        <w:rPr>
          <w:rFonts w:ascii="Times New Roman" w:hAnsi="Times New Roman"/>
          <w:b/>
          <w:sz w:val="36"/>
          <w:szCs w:val="36"/>
        </w:rPr>
        <w:t>ГОРОДСКОГО ОКРУГА</w:t>
      </w:r>
      <w:r w:rsidR="00427015">
        <w:rPr>
          <w:rFonts w:ascii="Times New Roman" w:hAnsi="Times New Roman"/>
          <w:b/>
          <w:sz w:val="36"/>
          <w:szCs w:val="36"/>
        </w:rPr>
        <w:t xml:space="preserve"> МОСКОВСКОЙ ОБЛАСТИ</w:t>
      </w:r>
    </w:p>
    <w:p w:rsidR="00134A14" w:rsidRDefault="00134A14" w:rsidP="006F7CB2">
      <w:pPr>
        <w:widowControl w:val="0"/>
        <w:autoSpaceDE w:val="0"/>
        <w:autoSpaceDN w:val="0"/>
        <w:adjustRightInd w:val="0"/>
        <w:spacing w:after="0" w:line="240" w:lineRule="auto"/>
        <w:jc w:val="center"/>
        <w:rPr>
          <w:rFonts w:ascii="Times New Roman" w:hAnsi="Times New Roman"/>
          <w:sz w:val="28"/>
          <w:szCs w:val="28"/>
        </w:rPr>
      </w:pPr>
    </w:p>
    <w:p w:rsidR="00134A14" w:rsidRPr="006F7CB2" w:rsidRDefault="00134A14" w:rsidP="006F7CB2">
      <w:pPr>
        <w:widowControl w:val="0"/>
        <w:autoSpaceDE w:val="0"/>
        <w:autoSpaceDN w:val="0"/>
        <w:adjustRightInd w:val="0"/>
        <w:spacing w:after="0" w:line="240" w:lineRule="auto"/>
        <w:jc w:val="center"/>
        <w:rPr>
          <w:rFonts w:ascii="Times New Roman" w:hAnsi="Times New Roman"/>
          <w:sz w:val="28"/>
          <w:szCs w:val="28"/>
        </w:rPr>
      </w:pPr>
    </w:p>
    <w:p w:rsidR="00EA699B" w:rsidRPr="00EA699B" w:rsidRDefault="00EA699B" w:rsidP="004367C1">
      <w:pPr>
        <w:jc w:val="center"/>
        <w:rPr>
          <w:sz w:val="40"/>
          <w:szCs w:val="40"/>
        </w:rPr>
      </w:pPr>
      <w:r w:rsidRPr="00EA699B">
        <w:rPr>
          <w:sz w:val="40"/>
          <w:szCs w:val="40"/>
        </w:rPr>
        <w:t>«Управление имуществом и муниципальными</w:t>
      </w:r>
      <w:r w:rsidR="004367C1">
        <w:rPr>
          <w:sz w:val="40"/>
          <w:szCs w:val="40"/>
        </w:rPr>
        <w:t xml:space="preserve"> финансами»</w:t>
      </w:r>
    </w:p>
    <w:p w:rsidR="006F7CB2" w:rsidRPr="00134A14" w:rsidRDefault="006F7CB2" w:rsidP="006F7CB2">
      <w:pPr>
        <w:widowControl w:val="0"/>
        <w:autoSpaceDE w:val="0"/>
        <w:autoSpaceDN w:val="0"/>
        <w:adjustRightInd w:val="0"/>
        <w:spacing w:after="0" w:line="240" w:lineRule="auto"/>
        <w:jc w:val="center"/>
        <w:rPr>
          <w:rFonts w:ascii="Times New Roman" w:hAnsi="Times New Roman"/>
          <w:b/>
          <w:sz w:val="40"/>
          <w:szCs w:val="40"/>
        </w:rPr>
      </w:pPr>
    </w:p>
    <w:p w:rsidR="00134A14" w:rsidRPr="00134A14" w:rsidRDefault="00134A14" w:rsidP="006F7CB2">
      <w:pPr>
        <w:widowControl w:val="0"/>
        <w:autoSpaceDE w:val="0"/>
        <w:autoSpaceDN w:val="0"/>
        <w:adjustRightInd w:val="0"/>
        <w:spacing w:after="0" w:line="240" w:lineRule="auto"/>
        <w:jc w:val="center"/>
        <w:rPr>
          <w:rFonts w:ascii="Times New Roman" w:hAnsi="Times New Roman"/>
          <w:b/>
          <w:sz w:val="40"/>
          <w:szCs w:val="40"/>
        </w:rPr>
      </w:pPr>
    </w:p>
    <w:p w:rsidR="00134A14" w:rsidRDefault="00134A14"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p w:rsidR="00646E63" w:rsidRDefault="00646E63" w:rsidP="006F7CB2">
      <w:pPr>
        <w:widowControl w:val="0"/>
        <w:autoSpaceDE w:val="0"/>
        <w:autoSpaceDN w:val="0"/>
        <w:adjustRightInd w:val="0"/>
        <w:spacing w:after="0" w:line="240" w:lineRule="auto"/>
        <w:jc w:val="center"/>
        <w:rPr>
          <w:rFonts w:ascii="Times New Roman" w:hAnsi="Times New Roman"/>
          <w:sz w:val="28"/>
          <w:szCs w:val="28"/>
        </w:rPr>
      </w:pPr>
    </w:p>
    <w:tbl>
      <w:tblPr>
        <w:tblW w:w="13640" w:type="dxa"/>
        <w:tblInd w:w="93" w:type="dxa"/>
        <w:tblLook w:val="04A0" w:firstRow="1" w:lastRow="0" w:firstColumn="1" w:lastColumn="0" w:noHBand="0" w:noVBand="1"/>
      </w:tblPr>
      <w:tblGrid>
        <w:gridCol w:w="3860"/>
        <w:gridCol w:w="1780"/>
        <w:gridCol w:w="1720"/>
        <w:gridCol w:w="1480"/>
        <w:gridCol w:w="1720"/>
        <w:gridCol w:w="1720"/>
        <w:gridCol w:w="1360"/>
      </w:tblGrid>
      <w:tr w:rsidR="00646E63" w:rsidRPr="00646E63" w:rsidTr="00646E63">
        <w:trPr>
          <w:trHeight w:val="315"/>
        </w:trPr>
        <w:tc>
          <w:tcPr>
            <w:tcW w:w="13640" w:type="dxa"/>
            <w:gridSpan w:val="7"/>
            <w:tcBorders>
              <w:top w:val="nil"/>
              <w:left w:val="nil"/>
              <w:bottom w:val="nil"/>
              <w:right w:val="nil"/>
            </w:tcBorders>
            <w:shd w:val="clear" w:color="auto" w:fill="auto"/>
            <w:noWrap/>
            <w:vAlign w:val="bottom"/>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ПАСПОРТ МУНИЦИПАЛЬНОЙ ПРОГРАММЫ РАМЕНСКОГО ГОРОДСКОГО ОКРУГА МОСКОВСКОЙ ОБЛАСТИ</w:t>
            </w:r>
          </w:p>
        </w:tc>
      </w:tr>
      <w:tr w:rsidR="00646E63" w:rsidRPr="00646E63" w:rsidTr="00646E63">
        <w:trPr>
          <w:trHeight w:val="315"/>
        </w:trPr>
        <w:tc>
          <w:tcPr>
            <w:tcW w:w="13640" w:type="dxa"/>
            <w:gridSpan w:val="7"/>
            <w:tcBorders>
              <w:top w:val="nil"/>
              <w:left w:val="nil"/>
              <w:bottom w:val="nil"/>
              <w:right w:val="nil"/>
            </w:tcBorders>
            <w:shd w:val="clear" w:color="auto" w:fill="auto"/>
            <w:noWrap/>
            <w:vAlign w:val="bottom"/>
            <w:hideMark/>
          </w:tcPr>
          <w:p w:rsidR="00646E63" w:rsidRPr="00646E63" w:rsidRDefault="00646E63" w:rsidP="00646E63">
            <w:pPr>
              <w:spacing w:after="0" w:line="240" w:lineRule="auto"/>
              <w:jc w:val="center"/>
              <w:rPr>
                <w:rFonts w:ascii="Times New Roman" w:eastAsia="Times New Roman" w:hAnsi="Times New Roman"/>
                <w:b/>
                <w:bCs/>
                <w:color w:val="000000"/>
                <w:sz w:val="24"/>
                <w:szCs w:val="24"/>
                <w:lang w:eastAsia="ru-RU"/>
              </w:rPr>
            </w:pPr>
            <w:r w:rsidRPr="00646E63">
              <w:rPr>
                <w:rFonts w:ascii="Times New Roman" w:eastAsia="Times New Roman" w:hAnsi="Times New Roman"/>
                <w:b/>
                <w:bCs/>
                <w:color w:val="000000"/>
                <w:sz w:val="24"/>
                <w:szCs w:val="24"/>
                <w:lang w:eastAsia="ru-RU"/>
              </w:rPr>
              <w:t>«Управление имуществом и муниципальными финансами»</w:t>
            </w:r>
          </w:p>
        </w:tc>
      </w:tr>
      <w:tr w:rsidR="00646E63" w:rsidRPr="00646E63" w:rsidTr="00646E63">
        <w:trPr>
          <w:trHeight w:val="495"/>
        </w:trPr>
        <w:tc>
          <w:tcPr>
            <w:tcW w:w="38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Координатор муниципальной программы</w:t>
            </w:r>
          </w:p>
        </w:tc>
        <w:tc>
          <w:tcPr>
            <w:tcW w:w="9780" w:type="dxa"/>
            <w:gridSpan w:val="6"/>
            <w:tcBorders>
              <w:top w:val="single" w:sz="4" w:space="0" w:color="000000"/>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 xml:space="preserve">Заместитель главы администрации Раменского городского округа С.И. </w:t>
            </w:r>
            <w:proofErr w:type="spellStart"/>
            <w:r w:rsidRPr="00646E63">
              <w:rPr>
                <w:rFonts w:ascii="Times New Roman" w:eastAsia="Times New Roman" w:hAnsi="Times New Roman"/>
                <w:color w:val="000000"/>
                <w:sz w:val="24"/>
                <w:szCs w:val="24"/>
                <w:lang w:eastAsia="ru-RU"/>
              </w:rPr>
              <w:t>Будкин</w:t>
            </w:r>
            <w:proofErr w:type="spellEnd"/>
          </w:p>
        </w:tc>
      </w:tr>
      <w:tr w:rsidR="00646E63" w:rsidRPr="00646E63" w:rsidTr="00646E63">
        <w:trPr>
          <w:trHeight w:val="600"/>
        </w:trPr>
        <w:tc>
          <w:tcPr>
            <w:tcW w:w="3860" w:type="dxa"/>
            <w:tcBorders>
              <w:top w:val="nil"/>
              <w:left w:val="single" w:sz="4" w:space="0" w:color="000000"/>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Муниципальный заказчик муниципальной программы</w:t>
            </w:r>
          </w:p>
        </w:tc>
        <w:tc>
          <w:tcPr>
            <w:tcW w:w="9780" w:type="dxa"/>
            <w:gridSpan w:val="6"/>
            <w:tcBorders>
              <w:top w:val="single" w:sz="4" w:space="0" w:color="000000"/>
              <w:left w:val="nil"/>
              <w:bottom w:val="nil"/>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Управление муниципальным имуществом Раменского городского округа</w:t>
            </w:r>
          </w:p>
        </w:tc>
      </w:tr>
      <w:tr w:rsidR="00646E63" w:rsidRPr="00646E63" w:rsidTr="00646E63">
        <w:trPr>
          <w:trHeight w:val="585"/>
        </w:trPr>
        <w:tc>
          <w:tcPr>
            <w:tcW w:w="38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Цели муниципальной программы</w:t>
            </w:r>
          </w:p>
        </w:tc>
        <w:tc>
          <w:tcPr>
            <w:tcW w:w="9780" w:type="dxa"/>
            <w:gridSpan w:val="6"/>
            <w:tcBorders>
              <w:top w:val="single" w:sz="4" w:space="0" w:color="000000"/>
              <w:left w:val="nil"/>
              <w:bottom w:val="nil"/>
              <w:right w:val="single" w:sz="4" w:space="0" w:color="000000"/>
            </w:tcBorders>
            <w:shd w:val="clear" w:color="auto" w:fill="auto"/>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 xml:space="preserve">1. </w:t>
            </w:r>
            <w:proofErr w:type="gramStart"/>
            <w:r w:rsidRPr="00646E63">
              <w:rPr>
                <w:rFonts w:ascii="Times New Roman" w:eastAsia="Times New Roman" w:hAnsi="Times New Roman"/>
                <w:color w:val="000000"/>
                <w:sz w:val="24"/>
                <w:szCs w:val="24"/>
                <w:lang w:eastAsia="ru-RU"/>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roofErr w:type="gramEnd"/>
          </w:p>
        </w:tc>
      </w:tr>
      <w:tr w:rsidR="00646E63" w:rsidRPr="00646E63" w:rsidTr="00646E63">
        <w:trPr>
          <w:trHeight w:val="58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2. 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tc>
      </w:tr>
      <w:tr w:rsidR="00646E63" w:rsidRPr="00646E63" w:rsidTr="00646E63">
        <w:trPr>
          <w:trHeight w:val="570"/>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 xml:space="preserve">3. Повышение качества управления муниципальными финансами Раменского </w:t>
            </w:r>
            <w:r w:rsidR="006B60BF" w:rsidRPr="006B60BF">
              <w:rPr>
                <w:rFonts w:ascii="Times New Roman" w:eastAsia="Times New Roman" w:hAnsi="Times New Roman"/>
                <w:color w:val="000000"/>
                <w:sz w:val="24"/>
                <w:szCs w:val="24"/>
                <w:lang w:eastAsia="ru-RU"/>
              </w:rPr>
              <w:t xml:space="preserve">городского округа </w:t>
            </w:r>
            <w:r w:rsidRPr="00646E63">
              <w:rPr>
                <w:rFonts w:ascii="Times New Roman" w:eastAsia="Times New Roman" w:hAnsi="Times New Roman"/>
                <w:color w:val="000000"/>
                <w:sz w:val="24"/>
                <w:szCs w:val="24"/>
                <w:lang w:eastAsia="ru-RU"/>
              </w:rPr>
              <w:t>Московской области.</w:t>
            </w:r>
          </w:p>
        </w:tc>
      </w:tr>
      <w:tr w:rsidR="00646E63" w:rsidRPr="00646E63" w:rsidTr="00646E63">
        <w:trPr>
          <w:trHeight w:val="52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4. Обеспечение бесперебойного функционирования отраслевых и структурных подразделений администрации Раменского городского округа.</w:t>
            </w:r>
          </w:p>
        </w:tc>
      </w:tr>
      <w:tr w:rsidR="00646E63" w:rsidRPr="00646E63" w:rsidTr="00646E63">
        <w:trPr>
          <w:trHeight w:val="82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 xml:space="preserve">5. Повышение </w:t>
            </w:r>
            <w:proofErr w:type="gramStart"/>
            <w:r w:rsidRPr="00646E63">
              <w:rPr>
                <w:rFonts w:ascii="Times New Roman" w:eastAsia="Times New Roman" w:hAnsi="Times New Roman"/>
                <w:color w:val="000000"/>
                <w:sz w:val="24"/>
                <w:szCs w:val="24"/>
                <w:lang w:eastAsia="ru-RU"/>
              </w:rPr>
              <w:t>готовности органов местного самоуправления Раменского городского округа Московской области</w:t>
            </w:r>
            <w:proofErr w:type="gramEnd"/>
            <w:r w:rsidRPr="00646E63">
              <w:rPr>
                <w:rFonts w:ascii="Times New Roman" w:eastAsia="Times New Roman" w:hAnsi="Times New Roman"/>
                <w:color w:val="000000"/>
                <w:sz w:val="24"/>
                <w:szCs w:val="24"/>
                <w:lang w:eastAsia="ru-RU"/>
              </w:rPr>
              <w:t xml:space="preserve">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tc>
      </w:tr>
      <w:tr w:rsidR="00646E63" w:rsidRPr="00646E63" w:rsidTr="00646E63">
        <w:trPr>
          <w:trHeight w:val="315"/>
        </w:trPr>
        <w:tc>
          <w:tcPr>
            <w:tcW w:w="38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Перечень подпрограмм</w:t>
            </w:r>
          </w:p>
        </w:tc>
        <w:tc>
          <w:tcPr>
            <w:tcW w:w="9780" w:type="dxa"/>
            <w:gridSpan w:val="6"/>
            <w:tcBorders>
              <w:top w:val="single" w:sz="4" w:space="0" w:color="000000"/>
              <w:left w:val="nil"/>
              <w:bottom w:val="nil"/>
              <w:right w:val="single" w:sz="4" w:space="0" w:color="000000"/>
            </w:tcBorders>
            <w:shd w:val="clear" w:color="auto" w:fill="auto"/>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Подпрограмма I. «Развитие имущественного комплекса».</w:t>
            </w:r>
          </w:p>
        </w:tc>
      </w:tr>
      <w:tr w:rsidR="00646E63" w:rsidRPr="00646E63" w:rsidTr="00646E63">
        <w:trPr>
          <w:trHeight w:val="31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Подпрограмма III «Совершенствование муниципальной службы Московской области».</w:t>
            </w:r>
          </w:p>
        </w:tc>
      </w:tr>
      <w:tr w:rsidR="00646E63" w:rsidRPr="00646E63" w:rsidTr="00646E63">
        <w:trPr>
          <w:trHeight w:val="28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nil"/>
              <w:right w:val="single" w:sz="4" w:space="0" w:color="000000"/>
            </w:tcBorders>
            <w:shd w:val="clear" w:color="auto" w:fill="auto"/>
            <w:noWrap/>
            <w:vAlign w:val="bottom"/>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Подпрограмма IV «Управление муниципальными финансами».</w:t>
            </w:r>
          </w:p>
        </w:tc>
      </w:tr>
      <w:tr w:rsidR="00646E63" w:rsidRPr="00646E63" w:rsidTr="00646E63">
        <w:trPr>
          <w:trHeight w:val="405"/>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9780" w:type="dxa"/>
            <w:gridSpan w:val="6"/>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Подпрограмма V «Обеспечивающая подпрограмма».</w:t>
            </w:r>
          </w:p>
        </w:tc>
      </w:tr>
      <w:tr w:rsidR="00646E63" w:rsidRPr="00646E63" w:rsidTr="00646E63">
        <w:trPr>
          <w:trHeight w:val="330"/>
        </w:trPr>
        <w:tc>
          <w:tcPr>
            <w:tcW w:w="38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bookmarkStart w:id="1" w:name="RANGE!A14"/>
            <w:r w:rsidRPr="00646E63">
              <w:rPr>
                <w:rFonts w:ascii="Times New Roman" w:eastAsia="Times New Roman" w:hAnsi="Times New Roman"/>
                <w:color w:val="000000"/>
                <w:sz w:val="24"/>
                <w:szCs w:val="24"/>
                <w:lang w:eastAsia="ru-RU"/>
              </w:rPr>
              <w:t>Источники финансирования муниципальной программы</w:t>
            </w:r>
            <w:bookmarkEnd w:id="1"/>
          </w:p>
        </w:tc>
        <w:tc>
          <w:tcPr>
            <w:tcW w:w="9780" w:type="dxa"/>
            <w:gridSpan w:val="6"/>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Расходы (тыс. рублей)</w:t>
            </w:r>
          </w:p>
        </w:tc>
      </w:tr>
      <w:tr w:rsidR="00646E63" w:rsidRPr="00646E63" w:rsidTr="00646E63">
        <w:trPr>
          <w:trHeight w:val="360"/>
        </w:trPr>
        <w:tc>
          <w:tcPr>
            <w:tcW w:w="3860" w:type="dxa"/>
            <w:vMerge/>
            <w:tcBorders>
              <w:top w:val="nil"/>
              <w:left w:val="single" w:sz="4" w:space="0" w:color="000000"/>
              <w:bottom w:val="single" w:sz="4" w:space="0" w:color="000000"/>
              <w:right w:val="single" w:sz="4" w:space="0" w:color="000000"/>
            </w:tcBorders>
            <w:vAlign w:val="center"/>
            <w:hideMark/>
          </w:tcPr>
          <w:p w:rsidR="00646E63" w:rsidRPr="00646E63" w:rsidRDefault="00646E63" w:rsidP="00646E63">
            <w:pPr>
              <w:spacing w:after="0" w:line="240" w:lineRule="auto"/>
              <w:rPr>
                <w:rFonts w:ascii="Times New Roman" w:eastAsia="Times New Roman" w:hAnsi="Times New Roman"/>
                <w:color w:val="000000"/>
                <w:sz w:val="24"/>
                <w:szCs w:val="24"/>
                <w:lang w:eastAsia="ru-RU"/>
              </w:rPr>
            </w:pPr>
          </w:p>
        </w:tc>
        <w:tc>
          <w:tcPr>
            <w:tcW w:w="178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Всего</w:t>
            </w:r>
          </w:p>
        </w:tc>
        <w:tc>
          <w:tcPr>
            <w:tcW w:w="172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2020 год</w:t>
            </w:r>
          </w:p>
        </w:tc>
        <w:tc>
          <w:tcPr>
            <w:tcW w:w="148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2021 год</w:t>
            </w:r>
          </w:p>
        </w:tc>
        <w:tc>
          <w:tcPr>
            <w:tcW w:w="172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2022 год</w:t>
            </w:r>
          </w:p>
        </w:tc>
        <w:tc>
          <w:tcPr>
            <w:tcW w:w="172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2023 год</w:t>
            </w:r>
          </w:p>
        </w:tc>
        <w:tc>
          <w:tcPr>
            <w:tcW w:w="1360" w:type="dxa"/>
            <w:tcBorders>
              <w:top w:val="nil"/>
              <w:left w:val="nil"/>
              <w:bottom w:val="single" w:sz="4" w:space="0" w:color="000000"/>
              <w:right w:val="single" w:sz="4" w:space="0" w:color="000000"/>
            </w:tcBorders>
            <w:shd w:val="clear" w:color="auto" w:fill="auto"/>
            <w:vAlign w:val="center"/>
            <w:hideMark/>
          </w:tcPr>
          <w:p w:rsidR="00646E63" w:rsidRPr="00646E63" w:rsidRDefault="00646E63" w:rsidP="00646E63">
            <w:pPr>
              <w:spacing w:after="0" w:line="240" w:lineRule="auto"/>
              <w:jc w:val="center"/>
              <w:rPr>
                <w:rFonts w:ascii="Times New Roman" w:eastAsia="Times New Roman" w:hAnsi="Times New Roman"/>
                <w:color w:val="000000"/>
                <w:sz w:val="24"/>
                <w:szCs w:val="24"/>
                <w:lang w:eastAsia="ru-RU"/>
              </w:rPr>
            </w:pPr>
            <w:bookmarkStart w:id="2" w:name="RANGE!G15"/>
            <w:r w:rsidRPr="00646E63">
              <w:rPr>
                <w:rFonts w:ascii="Times New Roman" w:eastAsia="Times New Roman" w:hAnsi="Times New Roman"/>
                <w:color w:val="000000"/>
                <w:sz w:val="24"/>
                <w:szCs w:val="24"/>
                <w:lang w:eastAsia="ru-RU"/>
              </w:rPr>
              <w:t>2024 год</w:t>
            </w:r>
            <w:bookmarkEnd w:id="2"/>
          </w:p>
        </w:tc>
      </w:tr>
      <w:tr w:rsidR="003A0291" w:rsidRPr="00646E63" w:rsidTr="008A4232">
        <w:trPr>
          <w:trHeight w:val="495"/>
        </w:trPr>
        <w:tc>
          <w:tcPr>
            <w:tcW w:w="3860" w:type="dxa"/>
            <w:tcBorders>
              <w:top w:val="nil"/>
              <w:left w:val="single" w:sz="4" w:space="0" w:color="000000"/>
              <w:bottom w:val="single" w:sz="4" w:space="0" w:color="000000"/>
              <w:right w:val="single" w:sz="4" w:space="0" w:color="000000"/>
            </w:tcBorders>
            <w:shd w:val="clear" w:color="auto" w:fill="auto"/>
            <w:vAlign w:val="center"/>
            <w:hideMark/>
          </w:tcPr>
          <w:p w:rsidR="003A0291" w:rsidRPr="00646E63" w:rsidRDefault="003A0291"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Всего, в том числе по годам:</w:t>
            </w:r>
          </w:p>
        </w:tc>
        <w:tc>
          <w:tcPr>
            <w:tcW w:w="17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3 817 404,06</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840 905,71</w:t>
            </w:r>
          </w:p>
        </w:tc>
        <w:tc>
          <w:tcPr>
            <w:tcW w:w="14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836 212,82</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712 772,54</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713 423,94</w:t>
            </w:r>
          </w:p>
        </w:tc>
        <w:tc>
          <w:tcPr>
            <w:tcW w:w="136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714 089,05</w:t>
            </w:r>
          </w:p>
        </w:tc>
      </w:tr>
      <w:tr w:rsidR="003A0291" w:rsidRPr="00646E63" w:rsidTr="008A4232">
        <w:trPr>
          <w:trHeight w:val="645"/>
        </w:trPr>
        <w:tc>
          <w:tcPr>
            <w:tcW w:w="3860" w:type="dxa"/>
            <w:tcBorders>
              <w:top w:val="nil"/>
              <w:left w:val="single" w:sz="4" w:space="0" w:color="000000"/>
              <w:bottom w:val="single" w:sz="4" w:space="0" w:color="000000"/>
              <w:right w:val="single" w:sz="4" w:space="0" w:color="000000"/>
            </w:tcBorders>
            <w:shd w:val="clear" w:color="auto" w:fill="auto"/>
            <w:vAlign w:val="center"/>
            <w:hideMark/>
          </w:tcPr>
          <w:p w:rsidR="003A0291" w:rsidRPr="00646E63" w:rsidRDefault="003A0291"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Средства бюджета  Московской области</w:t>
            </w:r>
          </w:p>
        </w:tc>
        <w:tc>
          <w:tcPr>
            <w:tcW w:w="17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19 367,00</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19 367,00</w:t>
            </w:r>
          </w:p>
        </w:tc>
        <w:tc>
          <w:tcPr>
            <w:tcW w:w="14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0,00</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0,00</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0,00</w:t>
            </w:r>
          </w:p>
        </w:tc>
        <w:tc>
          <w:tcPr>
            <w:tcW w:w="136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0,00</w:t>
            </w:r>
          </w:p>
        </w:tc>
      </w:tr>
      <w:tr w:rsidR="003A0291" w:rsidRPr="00646E63" w:rsidTr="008A4232">
        <w:trPr>
          <w:trHeight w:val="660"/>
        </w:trPr>
        <w:tc>
          <w:tcPr>
            <w:tcW w:w="3860" w:type="dxa"/>
            <w:tcBorders>
              <w:top w:val="nil"/>
              <w:left w:val="single" w:sz="4" w:space="0" w:color="000000"/>
              <w:bottom w:val="single" w:sz="4" w:space="0" w:color="000000"/>
              <w:right w:val="single" w:sz="4" w:space="0" w:color="000000"/>
            </w:tcBorders>
            <w:shd w:val="clear" w:color="auto" w:fill="auto"/>
            <w:vAlign w:val="center"/>
            <w:hideMark/>
          </w:tcPr>
          <w:p w:rsidR="003A0291" w:rsidRPr="00646E63" w:rsidRDefault="003A0291" w:rsidP="00646E63">
            <w:pPr>
              <w:spacing w:after="0" w:line="240" w:lineRule="auto"/>
              <w:rPr>
                <w:rFonts w:ascii="Times New Roman" w:eastAsia="Times New Roman" w:hAnsi="Times New Roman"/>
                <w:color w:val="000000"/>
                <w:sz w:val="24"/>
                <w:szCs w:val="24"/>
                <w:lang w:eastAsia="ru-RU"/>
              </w:rPr>
            </w:pPr>
            <w:r w:rsidRPr="00646E63">
              <w:rPr>
                <w:rFonts w:ascii="Times New Roman" w:eastAsia="Times New Roman" w:hAnsi="Times New Roman"/>
                <w:color w:val="000000"/>
                <w:sz w:val="24"/>
                <w:szCs w:val="24"/>
                <w:lang w:eastAsia="ru-RU"/>
              </w:rPr>
              <w:t xml:space="preserve">Средства бюджета Раменского городского округа </w:t>
            </w:r>
          </w:p>
        </w:tc>
        <w:tc>
          <w:tcPr>
            <w:tcW w:w="17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3 798 037,06</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821 538,71</w:t>
            </w:r>
          </w:p>
        </w:tc>
        <w:tc>
          <w:tcPr>
            <w:tcW w:w="148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836 212,82</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712 772,54</w:t>
            </w:r>
          </w:p>
        </w:tc>
        <w:tc>
          <w:tcPr>
            <w:tcW w:w="172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713 423,94</w:t>
            </w:r>
          </w:p>
        </w:tc>
        <w:tc>
          <w:tcPr>
            <w:tcW w:w="1360" w:type="dxa"/>
            <w:tcBorders>
              <w:top w:val="nil"/>
              <w:left w:val="nil"/>
              <w:bottom w:val="single" w:sz="4" w:space="0" w:color="000000"/>
              <w:right w:val="single" w:sz="4" w:space="0" w:color="000000"/>
            </w:tcBorders>
            <w:shd w:val="clear" w:color="000000" w:fill="FFFFFF"/>
            <w:vAlign w:val="center"/>
            <w:hideMark/>
          </w:tcPr>
          <w:p w:rsidR="003A0291" w:rsidRDefault="003A0291" w:rsidP="008A4232">
            <w:pPr>
              <w:jc w:val="center"/>
              <w:rPr>
                <w:color w:val="000000"/>
              </w:rPr>
            </w:pPr>
            <w:r>
              <w:rPr>
                <w:color w:val="000000"/>
              </w:rPr>
              <w:t>714 089,05</w:t>
            </w:r>
          </w:p>
        </w:tc>
      </w:tr>
    </w:tbl>
    <w:p w:rsidR="00134A14" w:rsidRDefault="00134A14" w:rsidP="006F7CB2">
      <w:pPr>
        <w:widowControl w:val="0"/>
        <w:autoSpaceDE w:val="0"/>
        <w:autoSpaceDN w:val="0"/>
        <w:adjustRightInd w:val="0"/>
        <w:spacing w:after="0" w:line="240" w:lineRule="auto"/>
        <w:jc w:val="center"/>
        <w:rPr>
          <w:rFonts w:ascii="Times New Roman" w:hAnsi="Times New Roman"/>
          <w:sz w:val="28"/>
          <w:szCs w:val="28"/>
        </w:rPr>
      </w:pPr>
    </w:p>
    <w:p w:rsidR="00CB3E7A" w:rsidRDefault="00CB3E7A" w:rsidP="006F7CB2">
      <w:pPr>
        <w:widowControl w:val="0"/>
        <w:autoSpaceDE w:val="0"/>
        <w:autoSpaceDN w:val="0"/>
        <w:adjustRightInd w:val="0"/>
        <w:spacing w:after="0" w:line="240" w:lineRule="auto"/>
        <w:jc w:val="center"/>
        <w:rPr>
          <w:rFonts w:ascii="Times New Roman" w:hAnsi="Times New Roman"/>
          <w:sz w:val="28"/>
          <w:szCs w:val="28"/>
        </w:rPr>
      </w:pPr>
    </w:p>
    <w:p w:rsidR="00CB3E7A" w:rsidRPr="00C97267" w:rsidRDefault="00CB3E7A" w:rsidP="00013CA5">
      <w:pPr>
        <w:pStyle w:val="a3"/>
        <w:numPr>
          <w:ilvl w:val="0"/>
          <w:numId w:val="14"/>
        </w:numPr>
        <w:jc w:val="center"/>
        <w:rPr>
          <w:b/>
          <w:sz w:val="28"/>
          <w:szCs w:val="28"/>
        </w:rPr>
      </w:pPr>
      <w:r w:rsidRPr="00C97267">
        <w:rPr>
          <w:b/>
          <w:sz w:val="28"/>
          <w:szCs w:val="28"/>
        </w:rPr>
        <w:t xml:space="preserve">Общая характеристика в сфере реализации муниципальной программы </w:t>
      </w:r>
      <w:r w:rsidR="00013CA5" w:rsidRPr="00013CA5">
        <w:rPr>
          <w:b/>
          <w:sz w:val="28"/>
          <w:szCs w:val="28"/>
        </w:rPr>
        <w:t xml:space="preserve">Раменского городского округа Московской области </w:t>
      </w:r>
      <w:r w:rsidRPr="00C97267">
        <w:rPr>
          <w:b/>
          <w:sz w:val="28"/>
          <w:szCs w:val="28"/>
        </w:rPr>
        <w:t>«Управление имуществом и муниципальными финансами»</w:t>
      </w:r>
    </w:p>
    <w:p w:rsidR="00CB3E7A" w:rsidRPr="00DB11D7" w:rsidRDefault="00CB3E7A" w:rsidP="00CB3E7A">
      <w:pPr>
        <w:pStyle w:val="ConsPlusNormal"/>
        <w:ind w:firstLine="709"/>
        <w:jc w:val="both"/>
        <w:rPr>
          <w:rFonts w:ascii="Times New Roman" w:hAnsi="Times New Roman"/>
          <w:sz w:val="28"/>
          <w:szCs w:val="28"/>
        </w:rPr>
      </w:pPr>
      <w:r w:rsidRPr="00DB11D7">
        <w:rPr>
          <w:rFonts w:ascii="Times New Roman" w:hAnsi="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B3E7A" w:rsidRPr="00DB11D7" w:rsidRDefault="00CB3E7A" w:rsidP="00CB3E7A">
      <w:pPr>
        <w:pStyle w:val="ConsPlusNormal"/>
        <w:ind w:firstLine="709"/>
        <w:jc w:val="both"/>
        <w:rPr>
          <w:rFonts w:ascii="Times New Roman" w:hAnsi="Times New Roman"/>
          <w:sz w:val="28"/>
          <w:szCs w:val="28"/>
        </w:rPr>
      </w:pPr>
      <w:r w:rsidRPr="00DB11D7">
        <w:rPr>
          <w:rFonts w:ascii="Times New Roman" w:hAnsi="Times New Roman"/>
          <w:sz w:val="28"/>
          <w:szCs w:val="28"/>
        </w:rPr>
        <w:t xml:space="preserve">Ключевыми целями и задачами </w:t>
      </w:r>
      <w:r w:rsidRPr="00DB11D7">
        <w:rPr>
          <w:rFonts w:ascii="Times New Roman" w:hAnsi="Times New Roman"/>
          <w:bCs/>
          <w:sz w:val="28"/>
          <w:szCs w:val="28"/>
        </w:rPr>
        <w:t>управления имуществом и финансами</w:t>
      </w:r>
      <w:r w:rsidRPr="00DB11D7">
        <w:rPr>
          <w:rFonts w:ascii="Times New Roman" w:hAnsi="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w:t>
      </w:r>
      <w:r>
        <w:rPr>
          <w:rFonts w:ascii="Times New Roman" w:hAnsi="Times New Roman"/>
          <w:sz w:val="28"/>
          <w:szCs w:val="28"/>
        </w:rPr>
        <w:t> </w:t>
      </w:r>
      <w:r w:rsidRPr="00DB11D7">
        <w:rPr>
          <w:rFonts w:ascii="Times New Roman" w:hAnsi="Times New Roman"/>
          <w:sz w:val="28"/>
          <w:szCs w:val="28"/>
        </w:rPr>
        <w:t>202</w:t>
      </w:r>
      <w:r>
        <w:rPr>
          <w:rFonts w:ascii="Times New Roman" w:hAnsi="Times New Roman"/>
          <w:sz w:val="28"/>
          <w:szCs w:val="28"/>
        </w:rPr>
        <w:t>4 </w:t>
      </w:r>
      <w:r w:rsidRPr="00DB11D7">
        <w:rPr>
          <w:rFonts w:ascii="Times New Roman" w:hAnsi="Times New Roman"/>
          <w:sz w:val="28"/>
          <w:szCs w:val="28"/>
        </w:rPr>
        <w:t>года определены основные направления совершенствования системы государственного</w:t>
      </w:r>
      <w:r w:rsidRPr="00DB11D7">
        <w:rPr>
          <w:rFonts w:ascii="Times New Roman" w:hAnsi="Times New Roman"/>
          <w:bCs/>
          <w:sz w:val="28"/>
          <w:szCs w:val="28"/>
        </w:rPr>
        <w:t xml:space="preserve"> управления</w:t>
      </w:r>
      <w:r w:rsidRPr="00DB11D7">
        <w:rPr>
          <w:rFonts w:ascii="Times New Roman" w:hAnsi="Times New Roman"/>
          <w:sz w:val="28"/>
          <w:szCs w:val="28"/>
        </w:rPr>
        <w:t>, которые в свою очередь задают приоритеты государственной политики Московской области в сфере государственного</w:t>
      </w:r>
      <w:r w:rsidRPr="00DB11D7">
        <w:rPr>
          <w:rFonts w:ascii="Times New Roman" w:hAnsi="Times New Roman"/>
          <w:bCs/>
          <w:sz w:val="28"/>
          <w:szCs w:val="28"/>
        </w:rPr>
        <w:t xml:space="preserve"> управления</w:t>
      </w:r>
      <w:r w:rsidRPr="00DB11D7">
        <w:rPr>
          <w:rFonts w:ascii="Times New Roman" w:hAnsi="Times New Roman"/>
          <w:sz w:val="28"/>
          <w:szCs w:val="28"/>
        </w:rPr>
        <w:t>.</w:t>
      </w:r>
    </w:p>
    <w:p w:rsidR="00CB3E7A" w:rsidRPr="00DB11D7" w:rsidRDefault="00CB3E7A" w:rsidP="00CB3E7A">
      <w:pPr>
        <w:pStyle w:val="ConsPlusNormal"/>
        <w:ind w:firstLine="709"/>
        <w:jc w:val="both"/>
        <w:rPr>
          <w:rFonts w:ascii="Times New Roman" w:hAnsi="Times New Roman"/>
          <w:sz w:val="28"/>
          <w:szCs w:val="28"/>
        </w:rPr>
      </w:pPr>
      <w:r w:rsidRPr="00DB11D7">
        <w:rPr>
          <w:rFonts w:ascii="Times New Roman" w:hAnsi="Times New Roman"/>
          <w:sz w:val="28"/>
          <w:szCs w:val="28"/>
        </w:rPr>
        <w:t>По приоритетным направлениям совершенствования системы государственного управления в Московской области в рамках реализаци</w:t>
      </w:r>
      <w:r w:rsidRPr="00C56497">
        <w:rPr>
          <w:rFonts w:ascii="Times New Roman" w:hAnsi="Times New Roman"/>
          <w:sz w:val="28"/>
          <w:szCs w:val="28"/>
        </w:rPr>
        <w:t>и</w:t>
      </w:r>
      <w:r w:rsidRPr="00DB11D7">
        <w:rPr>
          <w:rFonts w:ascii="Times New Roman" w:hAnsi="Times New Roman"/>
          <w:sz w:val="28"/>
          <w:szCs w:val="28"/>
        </w:rPr>
        <w:t xml:space="preserve"> целевых программ в</w:t>
      </w:r>
      <w:r>
        <w:rPr>
          <w:rFonts w:ascii="Times New Roman" w:hAnsi="Times New Roman"/>
          <w:sz w:val="28"/>
          <w:szCs w:val="28"/>
        </w:rPr>
        <w:t> </w:t>
      </w:r>
      <w:r w:rsidRPr="00DB11D7">
        <w:rPr>
          <w:rFonts w:ascii="Times New Roman" w:hAnsi="Times New Roman"/>
          <w:sz w:val="28"/>
          <w:szCs w:val="28"/>
        </w:rPr>
        <w:t>пред</w:t>
      </w:r>
      <w:r>
        <w:rPr>
          <w:rFonts w:ascii="Times New Roman" w:hAnsi="Times New Roman"/>
          <w:sz w:val="28"/>
          <w:szCs w:val="28"/>
        </w:rPr>
        <w:t>шествующие годы и в период с 2020 по 2024</w:t>
      </w:r>
      <w:r w:rsidRPr="00DB11D7">
        <w:rPr>
          <w:rFonts w:ascii="Times New Roman" w:hAnsi="Times New Roman"/>
          <w:sz w:val="28"/>
          <w:szCs w:val="28"/>
        </w:rPr>
        <w:t xml:space="preserve"> год сформированы определенные основы для повышения эффективности государственного управления</w:t>
      </w:r>
      <w:r>
        <w:rPr>
          <w:rFonts w:ascii="Times New Roman" w:hAnsi="Times New Roman"/>
          <w:sz w:val="28"/>
          <w:szCs w:val="28"/>
        </w:rPr>
        <w:t>.</w:t>
      </w:r>
    </w:p>
    <w:p w:rsidR="00CB3E7A" w:rsidRPr="00B77304" w:rsidRDefault="00CB3E7A" w:rsidP="00CB3E7A">
      <w:pPr>
        <w:pStyle w:val="ConsPlusNormal"/>
        <w:ind w:left="360" w:firstLine="708"/>
        <w:rPr>
          <w:rFonts w:ascii="Times New Roman" w:hAnsi="Times New Roman"/>
          <w:sz w:val="28"/>
          <w:szCs w:val="28"/>
        </w:rPr>
      </w:pPr>
      <w:r w:rsidRPr="00B77304">
        <w:rPr>
          <w:rFonts w:ascii="Times New Roman" w:hAnsi="Times New Roman"/>
          <w:sz w:val="28"/>
          <w:szCs w:val="28"/>
        </w:rPr>
        <w:t xml:space="preserve">В программу включены 4 подпрограммы: </w:t>
      </w:r>
    </w:p>
    <w:p w:rsidR="00CB3E7A" w:rsidRPr="00B77304" w:rsidRDefault="00CB3E7A" w:rsidP="00CB3E7A">
      <w:pPr>
        <w:pStyle w:val="ConsPlusNormal"/>
        <w:numPr>
          <w:ilvl w:val="0"/>
          <w:numId w:val="13"/>
        </w:numPr>
        <w:autoSpaceDE/>
        <w:autoSpaceDN/>
        <w:adjustRightInd/>
        <w:rPr>
          <w:rFonts w:ascii="Times New Roman" w:hAnsi="Times New Roman"/>
          <w:sz w:val="28"/>
          <w:szCs w:val="28"/>
        </w:rPr>
      </w:pPr>
      <w:r>
        <w:rPr>
          <w:rFonts w:ascii="Times New Roman" w:hAnsi="Times New Roman"/>
          <w:sz w:val="28"/>
          <w:szCs w:val="28"/>
        </w:rPr>
        <w:t>I «</w:t>
      </w:r>
      <w:r w:rsidRPr="00B77304">
        <w:rPr>
          <w:rFonts w:ascii="Times New Roman" w:hAnsi="Times New Roman"/>
          <w:sz w:val="28"/>
          <w:szCs w:val="28"/>
        </w:rPr>
        <w:t>Развитие имущественного комплекса»</w:t>
      </w:r>
      <w:r w:rsidR="00BB0992">
        <w:rPr>
          <w:rFonts w:ascii="Times New Roman" w:hAnsi="Times New Roman"/>
          <w:sz w:val="28"/>
          <w:szCs w:val="28"/>
        </w:rPr>
        <w:t>.</w:t>
      </w:r>
    </w:p>
    <w:p w:rsidR="00CB3E7A" w:rsidRPr="00B77304" w:rsidRDefault="00CB3E7A" w:rsidP="00CB3E7A">
      <w:pPr>
        <w:pStyle w:val="ConsPlusNormal"/>
        <w:numPr>
          <w:ilvl w:val="0"/>
          <w:numId w:val="13"/>
        </w:numPr>
        <w:autoSpaceDE/>
        <w:autoSpaceDN/>
        <w:adjustRightInd/>
        <w:rPr>
          <w:rFonts w:ascii="Times New Roman" w:hAnsi="Times New Roman"/>
          <w:sz w:val="28"/>
          <w:szCs w:val="28"/>
        </w:rPr>
      </w:pPr>
      <w:r w:rsidRPr="00B77304">
        <w:rPr>
          <w:rFonts w:ascii="Times New Roman" w:hAnsi="Times New Roman"/>
          <w:sz w:val="28"/>
          <w:szCs w:val="28"/>
          <w:lang w:val="en-US"/>
        </w:rPr>
        <w:t>III</w:t>
      </w:r>
      <w:r w:rsidRPr="00B77304">
        <w:rPr>
          <w:rFonts w:ascii="Times New Roman" w:hAnsi="Times New Roman"/>
          <w:sz w:val="28"/>
          <w:szCs w:val="28"/>
        </w:rPr>
        <w:t xml:space="preserve"> «Совершенствование муниципальной службы Московской области»</w:t>
      </w:r>
      <w:r w:rsidR="00BB0992">
        <w:rPr>
          <w:rFonts w:ascii="Times New Roman" w:hAnsi="Times New Roman"/>
          <w:sz w:val="28"/>
          <w:szCs w:val="28"/>
        </w:rPr>
        <w:t>.</w:t>
      </w:r>
    </w:p>
    <w:p w:rsidR="00CB3E7A" w:rsidRPr="00B77304" w:rsidRDefault="00CB3E7A" w:rsidP="00CB3E7A">
      <w:pPr>
        <w:pStyle w:val="ConsPlusNormal"/>
        <w:numPr>
          <w:ilvl w:val="0"/>
          <w:numId w:val="13"/>
        </w:numPr>
        <w:autoSpaceDE/>
        <w:autoSpaceDN/>
        <w:adjustRightInd/>
        <w:rPr>
          <w:rFonts w:ascii="Times New Roman" w:hAnsi="Times New Roman"/>
          <w:sz w:val="28"/>
          <w:szCs w:val="28"/>
        </w:rPr>
      </w:pPr>
      <w:r w:rsidRPr="00B77304">
        <w:rPr>
          <w:rFonts w:ascii="Times New Roman" w:hAnsi="Times New Roman"/>
          <w:sz w:val="28"/>
          <w:szCs w:val="28"/>
        </w:rPr>
        <w:t>IV «Управление муниципальными финансами»</w:t>
      </w:r>
      <w:r w:rsidR="00BB0992">
        <w:rPr>
          <w:rFonts w:ascii="Times New Roman" w:hAnsi="Times New Roman"/>
          <w:sz w:val="28"/>
          <w:szCs w:val="28"/>
        </w:rPr>
        <w:t>.</w:t>
      </w:r>
    </w:p>
    <w:p w:rsidR="00CB3E7A" w:rsidRPr="00B77304" w:rsidRDefault="00CB3E7A" w:rsidP="00CB3E7A">
      <w:pPr>
        <w:pStyle w:val="ConsPlusNormal"/>
        <w:numPr>
          <w:ilvl w:val="0"/>
          <w:numId w:val="13"/>
        </w:numPr>
        <w:autoSpaceDE/>
        <w:autoSpaceDN/>
        <w:adjustRightInd/>
        <w:rPr>
          <w:rFonts w:ascii="Times New Roman" w:hAnsi="Times New Roman"/>
          <w:sz w:val="28"/>
          <w:szCs w:val="28"/>
        </w:rPr>
      </w:pPr>
      <w:r w:rsidRPr="00B77304">
        <w:rPr>
          <w:rFonts w:ascii="Times New Roman" w:hAnsi="Times New Roman"/>
          <w:sz w:val="28"/>
          <w:szCs w:val="28"/>
        </w:rPr>
        <w:t>V  «Обеспечивающая подпрограмма»</w:t>
      </w:r>
      <w:r w:rsidR="00BB0992">
        <w:rPr>
          <w:rFonts w:ascii="Times New Roman" w:hAnsi="Times New Roman"/>
          <w:sz w:val="28"/>
          <w:szCs w:val="28"/>
        </w:rPr>
        <w:t>.</w:t>
      </w:r>
    </w:p>
    <w:p w:rsidR="00CB3E7A" w:rsidRPr="00BF57D2" w:rsidRDefault="00BB0992" w:rsidP="00CB3E7A">
      <w:pPr>
        <w:pStyle w:val="ConsPlusNormal"/>
        <w:ind w:firstLine="0"/>
        <w:jc w:val="center"/>
        <w:rPr>
          <w:rFonts w:ascii="Times New Roman" w:hAnsi="Times New Roman"/>
          <w:i/>
          <w:sz w:val="28"/>
          <w:szCs w:val="28"/>
        </w:rPr>
      </w:pPr>
      <w:r>
        <w:rPr>
          <w:rFonts w:ascii="Times New Roman" w:hAnsi="Times New Roman"/>
          <w:i/>
          <w:sz w:val="28"/>
          <w:szCs w:val="28"/>
        </w:rPr>
        <w:t>Подпрограмма I «</w:t>
      </w:r>
      <w:r w:rsidR="00CB3E7A" w:rsidRPr="00BF57D2">
        <w:rPr>
          <w:rFonts w:ascii="Times New Roman" w:hAnsi="Times New Roman"/>
          <w:i/>
          <w:sz w:val="28"/>
          <w:szCs w:val="28"/>
        </w:rPr>
        <w:t>Развитие имущественного комплекса»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Pr>
          <w:rFonts w:ascii="Times New Roman" w:hAnsi="Times New Roman"/>
          <w:sz w:val="28"/>
          <w:szCs w:val="28"/>
        </w:rPr>
        <w:t>О</w:t>
      </w:r>
      <w:r w:rsidRPr="00B77304">
        <w:rPr>
          <w:rFonts w:ascii="Times New Roman" w:hAnsi="Times New Roman"/>
          <w:sz w:val="28"/>
          <w:szCs w:val="28"/>
        </w:rPr>
        <w:t>дним из важных направлений в реализации подпрограммы  является деятельность в сфере имущественных отношений.</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rsidR="00CB3E7A"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rsidR="005273DD" w:rsidRPr="00B77304" w:rsidRDefault="005273DD" w:rsidP="00CB3E7A">
      <w:pPr>
        <w:widowControl w:val="0"/>
        <w:spacing w:after="0" w:line="240" w:lineRule="auto"/>
        <w:ind w:firstLine="708"/>
        <w:jc w:val="both"/>
        <w:outlineLvl w:val="1"/>
        <w:rPr>
          <w:rFonts w:ascii="Times New Roman" w:hAnsi="Times New Roman"/>
          <w:sz w:val="28"/>
          <w:szCs w:val="28"/>
        </w:rPr>
      </w:pP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lastRenderedPageBreak/>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таких показателей как «собираемость от арендной платы за муниципальное имущество» и «эффективность работы по взысканию задолженности по арендной плате за муниципальное имущество».</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xml:space="preserve"> </w:t>
      </w:r>
      <w:proofErr w:type="gramStart"/>
      <w:r w:rsidRPr="00B77304">
        <w:rPr>
          <w:rFonts w:ascii="Times New Roman" w:hAnsi="Times New Roman"/>
          <w:sz w:val="28"/>
          <w:szCs w:val="28"/>
        </w:rPr>
        <w:t>Задача по обеспечению содержания и сохранности имущества,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w:t>
      </w:r>
      <w:proofErr w:type="gramEnd"/>
      <w:r w:rsidRPr="00B77304">
        <w:rPr>
          <w:rFonts w:ascii="Times New Roman" w:hAnsi="Times New Roman"/>
          <w:sz w:val="28"/>
          <w:szCs w:val="28"/>
        </w:rPr>
        <w:t xml:space="preserve">  казны Раменского городского округа. Своевременное заключение договоров с </w:t>
      </w:r>
      <w:proofErr w:type="spellStart"/>
      <w:r w:rsidRPr="00B77304">
        <w:rPr>
          <w:rFonts w:ascii="Times New Roman" w:hAnsi="Times New Roman"/>
          <w:sz w:val="28"/>
          <w:szCs w:val="28"/>
        </w:rPr>
        <w:t>ресурсоснабжающими</w:t>
      </w:r>
      <w:proofErr w:type="spellEnd"/>
      <w:r w:rsidRPr="00B77304">
        <w:rPr>
          <w:rFonts w:ascii="Times New Roman" w:hAnsi="Times New Roman"/>
          <w:sz w:val="28"/>
          <w:szCs w:val="28"/>
        </w:rPr>
        <w:t xml:space="preserve">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rsidR="00615FDD" w:rsidRDefault="00CB3E7A" w:rsidP="00615FDD">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w:t>
      </w:r>
      <w:r w:rsidR="00615FDD">
        <w:rPr>
          <w:rFonts w:ascii="Times New Roman" w:hAnsi="Times New Roman"/>
          <w:sz w:val="28"/>
          <w:szCs w:val="28"/>
        </w:rPr>
        <w:t xml:space="preserve">  </w:t>
      </w:r>
      <w:r w:rsidRPr="00B77304">
        <w:rPr>
          <w:rFonts w:ascii="Times New Roman" w:hAnsi="Times New Roman"/>
          <w:sz w:val="28"/>
          <w:szCs w:val="28"/>
        </w:rPr>
        <w:t xml:space="preserve"> регистрации</w:t>
      </w:r>
      <w:r w:rsidR="00615FDD">
        <w:rPr>
          <w:rFonts w:ascii="Times New Roman" w:hAnsi="Times New Roman"/>
          <w:sz w:val="28"/>
          <w:szCs w:val="28"/>
        </w:rPr>
        <w:t xml:space="preserve">  </w:t>
      </w:r>
      <w:r w:rsidRPr="00B77304">
        <w:rPr>
          <w:rFonts w:ascii="Times New Roman" w:hAnsi="Times New Roman"/>
          <w:sz w:val="28"/>
          <w:szCs w:val="28"/>
        </w:rPr>
        <w:t xml:space="preserve"> права </w:t>
      </w:r>
      <w:r w:rsidR="00615FDD">
        <w:rPr>
          <w:rFonts w:ascii="Times New Roman" w:hAnsi="Times New Roman"/>
          <w:sz w:val="28"/>
          <w:szCs w:val="28"/>
        </w:rPr>
        <w:t xml:space="preserve">  </w:t>
      </w:r>
      <w:r w:rsidRPr="00B77304">
        <w:rPr>
          <w:rFonts w:ascii="Times New Roman" w:hAnsi="Times New Roman"/>
          <w:sz w:val="28"/>
          <w:szCs w:val="28"/>
        </w:rPr>
        <w:t xml:space="preserve">собственности </w:t>
      </w:r>
      <w:r w:rsidR="00615FDD">
        <w:rPr>
          <w:rFonts w:ascii="Times New Roman" w:hAnsi="Times New Roman"/>
          <w:sz w:val="28"/>
          <w:szCs w:val="28"/>
        </w:rPr>
        <w:t xml:space="preserve"> </w:t>
      </w:r>
      <w:r w:rsidRPr="00B77304">
        <w:rPr>
          <w:rFonts w:ascii="Times New Roman" w:hAnsi="Times New Roman"/>
          <w:sz w:val="28"/>
          <w:szCs w:val="28"/>
        </w:rPr>
        <w:t xml:space="preserve">Раменского </w:t>
      </w:r>
      <w:r w:rsidR="00615FDD">
        <w:rPr>
          <w:rFonts w:ascii="Times New Roman" w:hAnsi="Times New Roman"/>
          <w:sz w:val="28"/>
          <w:szCs w:val="28"/>
        </w:rPr>
        <w:t xml:space="preserve"> </w:t>
      </w:r>
      <w:r w:rsidRPr="00B77304">
        <w:rPr>
          <w:rFonts w:ascii="Times New Roman" w:hAnsi="Times New Roman"/>
          <w:sz w:val="28"/>
          <w:szCs w:val="28"/>
        </w:rPr>
        <w:t xml:space="preserve">городского </w:t>
      </w:r>
      <w:r w:rsidR="00615FDD">
        <w:rPr>
          <w:rFonts w:ascii="Times New Roman" w:hAnsi="Times New Roman"/>
          <w:sz w:val="28"/>
          <w:szCs w:val="28"/>
        </w:rPr>
        <w:t xml:space="preserve">  </w:t>
      </w:r>
      <w:r w:rsidRPr="00B77304">
        <w:rPr>
          <w:rFonts w:ascii="Times New Roman" w:hAnsi="Times New Roman"/>
          <w:sz w:val="28"/>
          <w:szCs w:val="28"/>
        </w:rPr>
        <w:t xml:space="preserve">округа </w:t>
      </w:r>
      <w:r w:rsidR="00615FDD">
        <w:rPr>
          <w:rFonts w:ascii="Times New Roman" w:hAnsi="Times New Roman"/>
          <w:sz w:val="28"/>
          <w:szCs w:val="28"/>
        </w:rPr>
        <w:t xml:space="preserve"> </w:t>
      </w:r>
      <w:r w:rsidRPr="00B77304">
        <w:rPr>
          <w:rFonts w:ascii="Times New Roman" w:hAnsi="Times New Roman"/>
          <w:sz w:val="28"/>
          <w:szCs w:val="28"/>
        </w:rPr>
        <w:t xml:space="preserve">на все </w:t>
      </w:r>
      <w:r w:rsidR="00615FDD">
        <w:rPr>
          <w:rFonts w:ascii="Times New Roman" w:hAnsi="Times New Roman"/>
          <w:sz w:val="28"/>
          <w:szCs w:val="28"/>
        </w:rPr>
        <w:t xml:space="preserve"> </w:t>
      </w:r>
      <w:r w:rsidRPr="00B77304">
        <w:rPr>
          <w:rFonts w:ascii="Times New Roman" w:hAnsi="Times New Roman"/>
          <w:sz w:val="28"/>
          <w:szCs w:val="28"/>
        </w:rPr>
        <w:t xml:space="preserve">недвижимое имущество, </w:t>
      </w:r>
    </w:p>
    <w:p w:rsidR="00615FDD" w:rsidRDefault="00615FDD" w:rsidP="00615FDD">
      <w:pPr>
        <w:widowControl w:val="0"/>
        <w:spacing w:after="0" w:line="240" w:lineRule="auto"/>
        <w:ind w:firstLine="708"/>
        <w:jc w:val="both"/>
        <w:outlineLvl w:val="1"/>
        <w:rPr>
          <w:rFonts w:ascii="Times New Roman" w:hAnsi="Times New Roman"/>
          <w:sz w:val="28"/>
          <w:szCs w:val="28"/>
        </w:rPr>
      </w:pPr>
    </w:p>
    <w:p w:rsidR="00615FDD" w:rsidRDefault="00615FDD" w:rsidP="00615FDD">
      <w:pPr>
        <w:widowControl w:val="0"/>
        <w:spacing w:after="0" w:line="240" w:lineRule="auto"/>
        <w:ind w:firstLine="708"/>
        <w:jc w:val="both"/>
        <w:outlineLvl w:val="1"/>
        <w:rPr>
          <w:rFonts w:ascii="Times New Roman" w:hAnsi="Times New Roman"/>
          <w:sz w:val="28"/>
          <w:szCs w:val="28"/>
        </w:rPr>
      </w:pPr>
    </w:p>
    <w:p w:rsidR="00CB3E7A" w:rsidRPr="00B77304" w:rsidRDefault="00CB3E7A" w:rsidP="00615FDD">
      <w:pPr>
        <w:widowControl w:val="0"/>
        <w:spacing w:after="0" w:line="240" w:lineRule="auto"/>
        <w:jc w:val="both"/>
        <w:outlineLvl w:val="1"/>
        <w:rPr>
          <w:rFonts w:ascii="Times New Roman" w:hAnsi="Times New Roman"/>
          <w:sz w:val="28"/>
          <w:szCs w:val="28"/>
        </w:rPr>
      </w:pPr>
      <w:proofErr w:type="gramStart"/>
      <w:r w:rsidRPr="00B77304">
        <w:rPr>
          <w:rFonts w:ascii="Times New Roman" w:hAnsi="Times New Roman"/>
          <w:sz w:val="28"/>
          <w:szCs w:val="28"/>
        </w:rPr>
        <w:lastRenderedPageBreak/>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w:t>
      </w:r>
      <w:proofErr w:type="gramEnd"/>
      <w:r w:rsidRPr="00B77304">
        <w:rPr>
          <w:rFonts w:ascii="Times New Roman" w:hAnsi="Times New Roman"/>
          <w:sz w:val="28"/>
          <w:szCs w:val="28"/>
        </w:rPr>
        <w:t xml:space="preserve">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proofErr w:type="gramStart"/>
      <w:r w:rsidRPr="00B77304">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roofErr w:type="gramEnd"/>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При разработке Подпрограммы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rsidR="00CB3E7A" w:rsidRPr="00B77304" w:rsidRDefault="00CB3E7A" w:rsidP="00CB3E7A">
      <w:pPr>
        <w:pStyle w:val="a3"/>
        <w:widowControl w:val="0"/>
        <w:ind w:left="0" w:firstLine="708"/>
        <w:jc w:val="both"/>
        <w:rPr>
          <w:sz w:val="28"/>
          <w:szCs w:val="28"/>
        </w:rPr>
      </w:pPr>
      <w:r w:rsidRPr="00B77304">
        <w:rPr>
          <w:sz w:val="28"/>
          <w:szCs w:val="28"/>
        </w:rPr>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Приложении №1 к данной подпрограмме.</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разграничение государственной собственности на землю;</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rsidR="00735780"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Раменского </w:t>
      </w:r>
    </w:p>
    <w:p w:rsidR="00735780" w:rsidRDefault="00735780" w:rsidP="00CB3E7A">
      <w:pPr>
        <w:widowControl w:val="0"/>
        <w:spacing w:after="0" w:line="240" w:lineRule="auto"/>
        <w:ind w:firstLine="708"/>
        <w:jc w:val="both"/>
        <w:outlineLvl w:val="1"/>
        <w:rPr>
          <w:rFonts w:ascii="Times New Roman" w:hAnsi="Times New Roman"/>
          <w:sz w:val="28"/>
          <w:szCs w:val="28"/>
        </w:rPr>
      </w:pPr>
    </w:p>
    <w:p w:rsidR="00735780" w:rsidRDefault="00735780" w:rsidP="00CB3E7A">
      <w:pPr>
        <w:widowControl w:val="0"/>
        <w:spacing w:after="0" w:line="240" w:lineRule="auto"/>
        <w:ind w:firstLine="708"/>
        <w:jc w:val="both"/>
        <w:outlineLvl w:val="1"/>
        <w:rPr>
          <w:rFonts w:ascii="Times New Roman" w:hAnsi="Times New Roman"/>
          <w:sz w:val="28"/>
          <w:szCs w:val="28"/>
        </w:rPr>
      </w:pPr>
    </w:p>
    <w:p w:rsidR="00CB3E7A" w:rsidRPr="00B77304" w:rsidRDefault="00CB3E7A" w:rsidP="00735780">
      <w:pPr>
        <w:widowControl w:val="0"/>
        <w:spacing w:after="0" w:line="240" w:lineRule="auto"/>
        <w:outlineLvl w:val="1"/>
        <w:rPr>
          <w:rFonts w:ascii="Times New Roman" w:hAnsi="Times New Roman"/>
          <w:sz w:val="28"/>
          <w:szCs w:val="28"/>
        </w:rPr>
      </w:pPr>
      <w:r w:rsidRPr="00B77304">
        <w:rPr>
          <w:rFonts w:ascii="Times New Roman" w:hAnsi="Times New Roman"/>
          <w:sz w:val="28"/>
          <w:szCs w:val="28"/>
        </w:rPr>
        <w:lastRenderedPageBreak/>
        <w:t>городского округа.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(под объектами недвижимости  и без них), в том  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и  обеспечивать, в том числе, потребность в  участках, необходимых для  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округа  земельных участков под объектами недвижимого имущества и свободные земельные участки, которые в дальнейшем вовлекаются в хозяйственный оборот (инвестиционные п</w:t>
      </w:r>
      <w:r w:rsidR="00615FDD">
        <w:rPr>
          <w:rFonts w:ascii="Times New Roman" w:hAnsi="Times New Roman"/>
          <w:sz w:val="28"/>
          <w:szCs w:val="28"/>
        </w:rPr>
        <w:t>роекты, реализация на торгах)</w:t>
      </w:r>
      <w:proofErr w:type="gramStart"/>
      <w:r w:rsidR="00615FDD">
        <w:rPr>
          <w:rFonts w:ascii="Times New Roman" w:hAnsi="Times New Roman"/>
          <w:sz w:val="28"/>
          <w:szCs w:val="28"/>
        </w:rPr>
        <w:t>.</w:t>
      </w:r>
      <w:r w:rsidRPr="00B77304">
        <w:rPr>
          <w:rFonts w:ascii="Times New Roman" w:hAnsi="Times New Roman"/>
          <w:sz w:val="28"/>
          <w:szCs w:val="28"/>
        </w:rPr>
        <w:t>И</w:t>
      </w:r>
      <w:proofErr w:type="gramEnd"/>
      <w:r w:rsidRPr="00B77304">
        <w:rPr>
          <w:rFonts w:ascii="Times New Roman" w:hAnsi="Times New Roman"/>
          <w:sz w:val="28"/>
          <w:szCs w:val="28"/>
        </w:rPr>
        <w:t xml:space="preserve">з 1266 многодетных семей, поставленных на учет в целях бесплатного предоставления земельных участков, реализовали свое право на получение земельного участка 911 семей (в </w:t>
      </w:r>
      <w:proofErr w:type="gramStart"/>
      <w:r w:rsidRPr="00B77304">
        <w:rPr>
          <w:rFonts w:ascii="Times New Roman" w:hAnsi="Times New Roman"/>
          <w:sz w:val="28"/>
          <w:szCs w:val="28"/>
        </w:rPr>
        <w:t xml:space="preserve">2019 году предоставлено 40 земельных участка).  </w:t>
      </w:r>
      <w:proofErr w:type="gramEnd"/>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Управлением предоставлены в аренду земельные участки общей площадью 382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01.10.2019 составил 147414 тыс</w:t>
      </w:r>
      <w:proofErr w:type="gramStart"/>
      <w:r w:rsidRPr="00B77304">
        <w:rPr>
          <w:rFonts w:ascii="Times New Roman" w:hAnsi="Times New Roman"/>
          <w:sz w:val="28"/>
          <w:szCs w:val="28"/>
        </w:rPr>
        <w:t>.р</w:t>
      </w:r>
      <w:proofErr w:type="gramEnd"/>
      <w:r w:rsidRPr="00B77304">
        <w:rPr>
          <w:rFonts w:ascii="Times New Roman" w:hAnsi="Times New Roman"/>
          <w:sz w:val="28"/>
          <w:szCs w:val="28"/>
        </w:rPr>
        <w:t xml:space="preserve">уб. </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По состоянию на 01.10.2019 года общая сумма задолженности по арендной плате за земельные участки составила 406 млн. 401 тыс</w:t>
      </w:r>
      <w:proofErr w:type="gramStart"/>
      <w:r w:rsidRPr="00B77304">
        <w:rPr>
          <w:rFonts w:ascii="Times New Roman" w:hAnsi="Times New Roman"/>
          <w:sz w:val="28"/>
          <w:szCs w:val="28"/>
        </w:rPr>
        <w:t>.р</w:t>
      </w:r>
      <w:proofErr w:type="gramEnd"/>
      <w:r w:rsidRPr="00B77304">
        <w:rPr>
          <w:rFonts w:ascii="Times New Roman" w:hAnsi="Times New Roman"/>
          <w:sz w:val="28"/>
          <w:szCs w:val="28"/>
        </w:rPr>
        <w:t>уб., в том числе пени - 54 млн. 43 тыс.руб. Причиной задолженности является 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68% всей задолженности по арендной плате или 275 млн.308 тыс</w:t>
      </w:r>
      <w:proofErr w:type="gramStart"/>
      <w:r w:rsidRPr="00B77304">
        <w:rPr>
          <w:rFonts w:ascii="Times New Roman" w:hAnsi="Times New Roman"/>
          <w:sz w:val="28"/>
          <w:szCs w:val="28"/>
        </w:rPr>
        <w:t>.р</w:t>
      </w:r>
      <w:proofErr w:type="gramEnd"/>
      <w:r w:rsidRPr="00B77304">
        <w:rPr>
          <w:rFonts w:ascii="Times New Roman" w:hAnsi="Times New Roman"/>
          <w:sz w:val="28"/>
          <w:szCs w:val="28"/>
        </w:rPr>
        <w:t xml:space="preserve">уб.). </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xml:space="preserve">На постоянной основе ведется </w:t>
      </w:r>
      <w:proofErr w:type="spellStart"/>
      <w:r w:rsidRPr="00B77304">
        <w:rPr>
          <w:rFonts w:ascii="Times New Roman" w:hAnsi="Times New Roman"/>
          <w:sz w:val="28"/>
          <w:szCs w:val="28"/>
        </w:rPr>
        <w:t>претензионно</w:t>
      </w:r>
      <w:proofErr w:type="spellEnd"/>
      <w:r w:rsidRPr="00B77304">
        <w:rPr>
          <w:rFonts w:ascii="Times New Roman" w:hAnsi="Times New Roman"/>
          <w:sz w:val="28"/>
          <w:szCs w:val="28"/>
        </w:rPr>
        <w:t>-исковая работа с должниками по арендной плате за земельные участки. В результате данной работы сумма задолженности, в отношении которой приняты те или иные меры по взысканию, по состоянию на 01.10.2019 составила 376 млн. 66 тыс</w:t>
      </w:r>
      <w:proofErr w:type="gramStart"/>
      <w:r w:rsidRPr="00B77304">
        <w:rPr>
          <w:rFonts w:ascii="Times New Roman" w:hAnsi="Times New Roman"/>
          <w:sz w:val="28"/>
          <w:szCs w:val="28"/>
        </w:rPr>
        <w:t>.р</w:t>
      </w:r>
      <w:proofErr w:type="gramEnd"/>
      <w:r w:rsidRPr="00B77304">
        <w:rPr>
          <w:rFonts w:ascii="Times New Roman" w:hAnsi="Times New Roman"/>
          <w:sz w:val="28"/>
          <w:szCs w:val="28"/>
        </w:rPr>
        <w:t>уб. или 92,5% от всей задолженности (оставшаяся часть – на стадии прет</w:t>
      </w:r>
      <w:r>
        <w:rPr>
          <w:rFonts w:ascii="Times New Roman" w:hAnsi="Times New Roman"/>
          <w:sz w:val="28"/>
          <w:szCs w:val="28"/>
        </w:rPr>
        <w:t>е</w:t>
      </w:r>
      <w:r w:rsidRPr="00B77304">
        <w:rPr>
          <w:rFonts w:ascii="Times New Roman" w:hAnsi="Times New Roman"/>
          <w:sz w:val="28"/>
          <w:szCs w:val="28"/>
        </w:rPr>
        <w:t>нзий).</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proofErr w:type="gramStart"/>
      <w:r w:rsidRPr="00B77304">
        <w:rPr>
          <w:rFonts w:ascii="Times New Roman" w:hAnsi="Times New Roman"/>
          <w:sz w:val="28"/>
          <w:szCs w:val="28"/>
        </w:rPr>
        <w:t>От продажи земельных участков в консолидированный бюджет Раменского городского округа  по состоянию на 01.10.2019  году поступило  77  млн. 147 тыс.</w:t>
      </w:r>
      <w:r>
        <w:rPr>
          <w:rFonts w:ascii="Times New Roman" w:hAnsi="Times New Roman"/>
          <w:sz w:val="28"/>
          <w:szCs w:val="28"/>
        </w:rPr>
        <w:t xml:space="preserve"> </w:t>
      </w:r>
      <w:r w:rsidRPr="00B77304">
        <w:rPr>
          <w:rFonts w:ascii="Times New Roman" w:hAnsi="Times New Roman"/>
          <w:sz w:val="28"/>
          <w:szCs w:val="28"/>
        </w:rPr>
        <w:t>руб.  (в том числе от перераспределения земельных участков  – 52 млн. 637 тыс.</w:t>
      </w:r>
      <w:r>
        <w:rPr>
          <w:rFonts w:ascii="Times New Roman" w:hAnsi="Times New Roman"/>
          <w:sz w:val="28"/>
          <w:szCs w:val="28"/>
        </w:rPr>
        <w:t xml:space="preserve"> </w:t>
      </w:r>
      <w:r w:rsidRPr="00B77304">
        <w:rPr>
          <w:rFonts w:ascii="Times New Roman" w:hAnsi="Times New Roman"/>
          <w:sz w:val="28"/>
          <w:szCs w:val="28"/>
        </w:rPr>
        <w:t xml:space="preserve">руб. </w:t>
      </w:r>
      <w:proofErr w:type="gramEnd"/>
    </w:p>
    <w:p w:rsidR="00AB61BB" w:rsidRDefault="00AB61BB" w:rsidP="00CB3E7A">
      <w:pPr>
        <w:widowControl w:val="0"/>
        <w:spacing w:after="0" w:line="240" w:lineRule="auto"/>
        <w:ind w:firstLine="708"/>
        <w:jc w:val="both"/>
        <w:outlineLvl w:val="1"/>
        <w:rPr>
          <w:rFonts w:ascii="Times New Roman" w:hAnsi="Times New Roman"/>
          <w:sz w:val="28"/>
          <w:szCs w:val="28"/>
        </w:rPr>
      </w:pP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lastRenderedPageBreak/>
        <w:t xml:space="preserve">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 являющихся объектами налогообложения земельным налогом;</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 проведения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r w:rsidRPr="00B77304">
        <w:rPr>
          <w:rFonts w:ascii="Times New Roman" w:hAnsi="Times New Roman"/>
          <w:sz w:val="28"/>
          <w:szCs w:val="28"/>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CB3E7A" w:rsidRPr="00B77304" w:rsidRDefault="00CB3E7A" w:rsidP="00CB3E7A">
      <w:pPr>
        <w:widowControl w:val="0"/>
        <w:spacing w:after="0" w:line="240" w:lineRule="auto"/>
        <w:ind w:firstLine="708"/>
        <w:jc w:val="both"/>
        <w:outlineLvl w:val="1"/>
        <w:rPr>
          <w:rFonts w:ascii="Times New Roman" w:hAnsi="Times New Roman"/>
          <w:sz w:val="28"/>
          <w:szCs w:val="28"/>
        </w:rPr>
      </w:pPr>
      <w:proofErr w:type="gramStart"/>
      <w:r w:rsidRPr="00B77304">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roofErr w:type="gramEnd"/>
    </w:p>
    <w:p w:rsidR="00CB3E7A" w:rsidRPr="00BF57D2" w:rsidRDefault="00CB3E7A" w:rsidP="00CB3E7A">
      <w:pPr>
        <w:pStyle w:val="ConsPlusNormal"/>
        <w:ind w:firstLine="540"/>
        <w:jc w:val="center"/>
        <w:rPr>
          <w:rFonts w:ascii="Times New Roman" w:hAnsi="Times New Roman"/>
          <w:i/>
          <w:sz w:val="28"/>
          <w:szCs w:val="28"/>
        </w:rPr>
      </w:pPr>
      <w:r w:rsidRPr="00BF57D2">
        <w:rPr>
          <w:rFonts w:ascii="Times New Roman" w:hAnsi="Times New Roman"/>
          <w:i/>
          <w:sz w:val="28"/>
          <w:szCs w:val="28"/>
        </w:rPr>
        <w:t xml:space="preserve">Подпрограмма </w:t>
      </w:r>
      <w:r w:rsidRPr="00BF57D2">
        <w:rPr>
          <w:rFonts w:ascii="Times New Roman" w:hAnsi="Times New Roman"/>
          <w:i/>
          <w:sz w:val="28"/>
          <w:szCs w:val="28"/>
          <w:lang w:val="en-US"/>
        </w:rPr>
        <w:t>III</w:t>
      </w:r>
      <w:r w:rsidRPr="00BF57D2">
        <w:rPr>
          <w:rFonts w:ascii="Times New Roman" w:hAnsi="Times New Roman"/>
          <w:i/>
          <w:sz w:val="28"/>
          <w:szCs w:val="28"/>
        </w:rPr>
        <w:t xml:space="preserve"> «Совершенствование муниципальной службы Московской области»</w:t>
      </w:r>
    </w:p>
    <w:p w:rsidR="00CB3E7A" w:rsidRPr="00B77304" w:rsidRDefault="00CB3E7A" w:rsidP="00A1330D">
      <w:pPr>
        <w:pStyle w:val="ConsPlusNormal"/>
        <w:ind w:firstLine="660"/>
        <w:jc w:val="both"/>
        <w:rPr>
          <w:rFonts w:ascii="Times New Roman" w:hAnsi="Times New Roman"/>
          <w:sz w:val="28"/>
          <w:szCs w:val="28"/>
        </w:rPr>
      </w:pPr>
      <w:r>
        <w:rPr>
          <w:rFonts w:ascii="Times New Roman" w:hAnsi="Times New Roman"/>
          <w:sz w:val="28"/>
          <w:szCs w:val="28"/>
        </w:rPr>
        <w:t>С</w:t>
      </w:r>
      <w:r w:rsidRPr="00B77304">
        <w:rPr>
          <w:rFonts w:ascii="Times New Roman" w:hAnsi="Times New Roman"/>
          <w:sz w:val="28"/>
          <w:szCs w:val="28"/>
        </w:rPr>
        <w:t xml:space="preserve">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rsidR="00CB3E7A" w:rsidRPr="00B77304" w:rsidRDefault="00CB3E7A" w:rsidP="00CB3E7A">
      <w:pPr>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rsidR="00CB3E7A" w:rsidRPr="00B77304" w:rsidRDefault="00CB3E7A" w:rsidP="00CB3E7A">
      <w:pPr>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t>Решение указанных вопросов и обеспечение должного качества кадрового состава будут являться приоритетным направлением деятельности на весь период действия настоящей Подпрограммы.</w:t>
      </w:r>
    </w:p>
    <w:p w:rsidR="00CB3E7A" w:rsidRPr="00B77304" w:rsidRDefault="00CB3E7A" w:rsidP="00CB3E7A">
      <w:pPr>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t>Реализация настоящей Подпрограммы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rsidR="00AE3E10" w:rsidRDefault="00AE3E10" w:rsidP="00CB3E7A">
      <w:pPr>
        <w:autoSpaceDE w:val="0"/>
        <w:autoSpaceDN w:val="0"/>
        <w:adjustRightInd w:val="0"/>
        <w:spacing w:after="0" w:line="240" w:lineRule="auto"/>
        <w:ind w:firstLine="660"/>
        <w:jc w:val="both"/>
        <w:rPr>
          <w:rFonts w:ascii="Times New Roman" w:hAnsi="Times New Roman"/>
          <w:sz w:val="28"/>
          <w:szCs w:val="28"/>
          <w:lang w:eastAsia="ru-RU"/>
        </w:rPr>
      </w:pPr>
    </w:p>
    <w:p w:rsidR="00AE3E10" w:rsidRDefault="00AE3E10" w:rsidP="00CB3E7A">
      <w:pPr>
        <w:autoSpaceDE w:val="0"/>
        <w:autoSpaceDN w:val="0"/>
        <w:adjustRightInd w:val="0"/>
        <w:spacing w:after="0" w:line="240" w:lineRule="auto"/>
        <w:ind w:firstLine="660"/>
        <w:jc w:val="both"/>
        <w:rPr>
          <w:rFonts w:ascii="Times New Roman" w:hAnsi="Times New Roman"/>
          <w:sz w:val="28"/>
          <w:szCs w:val="28"/>
          <w:lang w:eastAsia="ru-RU"/>
        </w:rPr>
      </w:pPr>
    </w:p>
    <w:p w:rsidR="00CB3E7A" w:rsidRPr="00B77304" w:rsidRDefault="00CB3E7A" w:rsidP="00CB3E7A">
      <w:pPr>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lastRenderedPageBreak/>
        <w:t>Настоящая Подпрограмма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rsidR="00CB3E7A" w:rsidRPr="00B77304" w:rsidRDefault="00CB3E7A" w:rsidP="00CB3E7A">
      <w:pPr>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rsidR="00CB3E7A" w:rsidRPr="00B77304" w:rsidRDefault="00CB3E7A" w:rsidP="00CB3E7A">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B77304">
        <w:rPr>
          <w:rFonts w:ascii="Times New Roman" w:hAnsi="Times New Roman"/>
          <w:sz w:val="28"/>
          <w:szCs w:val="28"/>
          <w:lang w:eastAsia="ru-RU"/>
        </w:rPr>
        <w:t>При программно-целевом сценарии развития сферы муниципального управления к 2021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w:t>
      </w:r>
      <w:r w:rsidR="00A6394F">
        <w:rPr>
          <w:rFonts w:ascii="Times New Roman" w:hAnsi="Times New Roman"/>
          <w:sz w:val="28"/>
          <w:szCs w:val="28"/>
          <w:lang w:eastAsia="ru-RU"/>
        </w:rPr>
        <w:t>кого округа составит не менее 5</w:t>
      </w:r>
      <w:r w:rsidRPr="00B77304">
        <w:rPr>
          <w:rFonts w:ascii="Times New Roman" w:hAnsi="Times New Roman"/>
          <w:sz w:val="28"/>
          <w:szCs w:val="28"/>
          <w:lang w:eastAsia="ru-RU"/>
        </w:rPr>
        <w:t>%;</w:t>
      </w:r>
    </w:p>
    <w:p w:rsidR="00CB3E7A" w:rsidRPr="00B77304" w:rsidRDefault="00CB3E7A" w:rsidP="00CB3E7A">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B77304">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rsidR="00CB3E7A" w:rsidRPr="00B77304" w:rsidRDefault="00CB3E7A" w:rsidP="00CB3E7A">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B77304">
        <w:rPr>
          <w:rFonts w:ascii="Times New Roman" w:hAnsi="Times New Roman"/>
          <w:sz w:val="28"/>
          <w:szCs w:val="28"/>
          <w:lang w:eastAsia="ru-RU"/>
        </w:rPr>
        <w:t>Основным мероприятием подпрограммы является - организация профессионального развития. Оно направлено на повышение квалификации муниципальных служащих, совершенствование их профессионального развития.</w:t>
      </w:r>
    </w:p>
    <w:p w:rsidR="00CB3E7A" w:rsidRPr="00BF57D2" w:rsidRDefault="00CB3E7A" w:rsidP="00CB3E7A">
      <w:pPr>
        <w:pStyle w:val="ConsPlusNormal"/>
        <w:ind w:firstLine="459"/>
        <w:jc w:val="center"/>
        <w:rPr>
          <w:rFonts w:ascii="Times New Roman" w:hAnsi="Times New Roman"/>
          <w:i/>
          <w:sz w:val="28"/>
          <w:szCs w:val="28"/>
        </w:rPr>
      </w:pPr>
      <w:r w:rsidRPr="00BF57D2">
        <w:rPr>
          <w:rFonts w:ascii="Times New Roman" w:hAnsi="Times New Roman"/>
          <w:i/>
          <w:sz w:val="28"/>
          <w:szCs w:val="28"/>
        </w:rPr>
        <w:t>Подпрограмма IV «Управление муниципальными финансами»</w:t>
      </w:r>
    </w:p>
    <w:p w:rsidR="00CB3E7A" w:rsidRPr="00B77304" w:rsidRDefault="00CB3E7A" w:rsidP="00CB3E7A">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Pr>
          <w:rFonts w:ascii="Times New Roman" w:hAnsi="Times New Roman"/>
          <w:sz w:val="28"/>
          <w:szCs w:val="28"/>
          <w:lang w:eastAsia="ru-RU"/>
        </w:rPr>
        <w:t>П</w:t>
      </w:r>
      <w:r w:rsidRPr="00B77304">
        <w:rPr>
          <w:rFonts w:ascii="Times New Roman" w:hAnsi="Times New Roman"/>
          <w:sz w:val="28"/>
          <w:szCs w:val="28"/>
          <w:lang w:eastAsia="ru-RU"/>
        </w:rPr>
        <w:t>одготовка</w:t>
      </w:r>
      <w:r w:rsidRPr="00B77304">
        <w:rPr>
          <w:rFonts w:ascii="Times New Roman" w:hAnsi="Times New Roman"/>
          <w:sz w:val="28"/>
          <w:szCs w:val="28"/>
        </w:rPr>
        <w:t xml:space="preserve">, принятие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w:t>
      </w:r>
      <w:proofErr w:type="gramStart"/>
      <w:r w:rsidRPr="00B77304">
        <w:rPr>
          <w:rFonts w:ascii="Times New Roman" w:hAnsi="Times New Roman"/>
          <w:sz w:val="28"/>
          <w:szCs w:val="28"/>
        </w:rPr>
        <w:t>экономических методов</w:t>
      </w:r>
      <w:proofErr w:type="gramEnd"/>
      <w:r w:rsidRPr="00B77304">
        <w:rPr>
          <w:rFonts w:ascii="Times New Roman" w:hAnsi="Times New Roman"/>
          <w:sz w:val="28"/>
          <w:szCs w:val="28"/>
        </w:rPr>
        <w:t xml:space="preserve"> управления, повышением эффективности управления муниципальными финансами.</w:t>
      </w:r>
    </w:p>
    <w:p w:rsidR="00CB3E7A" w:rsidRPr="00B77304" w:rsidRDefault="00CB3E7A" w:rsidP="00CB3E7A">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B77304">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rsidR="00CB3E7A" w:rsidRPr="00B77304" w:rsidRDefault="00CB3E7A" w:rsidP="00CB3E7A">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B77304">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CB3E7A" w:rsidRPr="00B77304" w:rsidRDefault="00CB3E7A" w:rsidP="00CB3E7A">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rsidR="005C2540" w:rsidRDefault="00CB3E7A" w:rsidP="00CB3E7A">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rsidR="005C2540" w:rsidRDefault="005C2540">
      <w:pPr>
        <w:rPr>
          <w:rFonts w:ascii="Times New Roman" w:hAnsi="Times New Roman"/>
          <w:sz w:val="28"/>
          <w:szCs w:val="28"/>
          <w:lang w:eastAsia="ru-RU"/>
        </w:rPr>
      </w:pPr>
      <w:r>
        <w:rPr>
          <w:rFonts w:ascii="Times New Roman" w:hAnsi="Times New Roman"/>
          <w:sz w:val="28"/>
          <w:szCs w:val="28"/>
          <w:lang w:eastAsia="ru-RU"/>
        </w:rPr>
        <w:br w:type="page"/>
      </w:r>
    </w:p>
    <w:p w:rsidR="00CB3E7A" w:rsidRPr="00B77304" w:rsidRDefault="00CB3E7A" w:rsidP="005C2540">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B77304">
        <w:rPr>
          <w:rFonts w:ascii="Times New Roman" w:hAnsi="Times New Roman"/>
          <w:sz w:val="28"/>
          <w:szCs w:val="28"/>
          <w:lang w:eastAsia="ru-RU"/>
        </w:rPr>
        <w:lastRenderedPageBreak/>
        <w:t xml:space="preserve">возникновения, </w:t>
      </w:r>
      <w:proofErr w:type="gramStart"/>
      <w:r w:rsidRPr="00B77304">
        <w:rPr>
          <w:rFonts w:ascii="Times New Roman" w:hAnsi="Times New Roman"/>
          <w:sz w:val="28"/>
          <w:szCs w:val="28"/>
          <w:lang w:eastAsia="ru-RU"/>
        </w:rPr>
        <w:t>который</w:t>
      </w:r>
      <w:proofErr w:type="gramEnd"/>
      <w:r w:rsidRPr="00B77304">
        <w:rPr>
          <w:rFonts w:ascii="Times New Roman" w:hAnsi="Times New Roman"/>
          <w:sz w:val="28"/>
          <w:szCs w:val="28"/>
          <w:lang w:eastAsia="ru-RU"/>
        </w:rPr>
        <w:t xml:space="preserve"> позволяет исключить возможность принятия обязательств, не покрываемых источниками финансирования.</w:t>
      </w:r>
    </w:p>
    <w:p w:rsidR="00CB3E7A" w:rsidRPr="00B77304" w:rsidRDefault="00CB3E7A" w:rsidP="00CB3E7A">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rsidR="00CB3E7A" w:rsidRPr="00B77304" w:rsidRDefault="00CB3E7A" w:rsidP="00CB3E7A">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rsidR="00CB3E7A" w:rsidRPr="00B77304" w:rsidRDefault="00CB3E7A" w:rsidP="00CB3E7A">
      <w:pPr>
        <w:widowControl w:val="0"/>
        <w:numPr>
          <w:ilvl w:val="0"/>
          <w:numId w:val="11"/>
        </w:numPr>
        <w:autoSpaceDE w:val="0"/>
        <w:autoSpaceDN w:val="0"/>
        <w:adjustRightInd w:val="0"/>
        <w:spacing w:after="60" w:line="240" w:lineRule="atLeast"/>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Повышение </w:t>
      </w:r>
      <w:proofErr w:type="gramStart"/>
      <w:r w:rsidRPr="00B77304">
        <w:rPr>
          <w:rFonts w:ascii="Times New Roman" w:hAnsi="Times New Roman"/>
          <w:sz w:val="28"/>
          <w:szCs w:val="28"/>
          <w:lang w:eastAsia="ru-RU"/>
        </w:rPr>
        <w:t>эффективности бюджетных расходов бюджета Раменского городского округа Московской области</w:t>
      </w:r>
      <w:proofErr w:type="gramEnd"/>
      <w:r w:rsidRPr="00B77304">
        <w:rPr>
          <w:rFonts w:ascii="Times New Roman" w:hAnsi="Times New Roman"/>
          <w:sz w:val="28"/>
          <w:szCs w:val="28"/>
          <w:lang w:eastAsia="ru-RU"/>
        </w:rPr>
        <w:t>.</w:t>
      </w:r>
    </w:p>
    <w:p w:rsidR="00CB3E7A" w:rsidRPr="00B77304" w:rsidRDefault="00CB3E7A" w:rsidP="00CB3E7A">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B3E7A" w:rsidRPr="00B77304" w:rsidRDefault="00CB3E7A" w:rsidP="00CB3E7A">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Построение программно-целевого бюджета должно основываться </w:t>
      </w:r>
      <w:proofErr w:type="gramStart"/>
      <w:r w:rsidRPr="00B77304">
        <w:rPr>
          <w:rFonts w:ascii="Times New Roman" w:hAnsi="Times New Roman"/>
          <w:sz w:val="28"/>
          <w:szCs w:val="28"/>
          <w:lang w:eastAsia="ru-RU"/>
        </w:rPr>
        <w:t>на</w:t>
      </w:r>
      <w:proofErr w:type="gramEnd"/>
      <w:r w:rsidRPr="00B77304">
        <w:rPr>
          <w:rFonts w:ascii="Times New Roman" w:hAnsi="Times New Roman"/>
          <w:sz w:val="28"/>
          <w:szCs w:val="28"/>
          <w:lang w:eastAsia="ru-RU"/>
        </w:rPr>
        <w:t>:</w:t>
      </w:r>
    </w:p>
    <w:p w:rsidR="00CB3E7A" w:rsidRPr="00B77304" w:rsidRDefault="00CB3E7A" w:rsidP="00CB3E7A">
      <w:pPr>
        <w:widowControl w:val="0"/>
        <w:numPr>
          <w:ilvl w:val="0"/>
          <w:numId w:val="8"/>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rsidR="00CB3E7A" w:rsidRPr="00B77304" w:rsidRDefault="00CB3E7A" w:rsidP="00CB3E7A">
      <w:pPr>
        <w:widowControl w:val="0"/>
        <w:numPr>
          <w:ilvl w:val="0"/>
          <w:numId w:val="8"/>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внедрение программно-целевого принципа </w:t>
      </w:r>
      <w:proofErr w:type="gramStart"/>
      <w:r w:rsidRPr="00B77304">
        <w:rPr>
          <w:rFonts w:ascii="Times New Roman" w:hAnsi="Times New Roman"/>
          <w:sz w:val="28"/>
          <w:szCs w:val="28"/>
          <w:lang w:eastAsia="ru-RU"/>
        </w:rPr>
        <w:t>организации деятельности органов местного самоуправления Раменского городского округа Московской области</w:t>
      </w:r>
      <w:proofErr w:type="gramEnd"/>
      <w:r w:rsidRPr="00B77304">
        <w:rPr>
          <w:rFonts w:ascii="Times New Roman" w:hAnsi="Times New Roman"/>
          <w:sz w:val="28"/>
          <w:szCs w:val="28"/>
          <w:lang w:eastAsia="ru-RU"/>
        </w:rPr>
        <w:t>;</w:t>
      </w:r>
    </w:p>
    <w:p w:rsidR="00CB3E7A" w:rsidRPr="00B77304" w:rsidRDefault="00CB3E7A" w:rsidP="00CB3E7A">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B77304">
        <w:rPr>
          <w:rFonts w:ascii="Times New Roman" w:hAnsi="Times New Roman"/>
          <w:sz w:val="28"/>
          <w:szCs w:val="28"/>
          <w:lang w:eastAsia="ru-RU"/>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rsidR="00CB3E7A" w:rsidRPr="00B77304" w:rsidRDefault="00CB3E7A" w:rsidP="00CB3E7A">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B77304">
        <w:rPr>
          <w:rFonts w:ascii="Times New Roman" w:hAnsi="Times New Roman"/>
          <w:sz w:val="28"/>
          <w:szCs w:val="28"/>
          <w:lang w:eastAsia="ru-RU"/>
        </w:rPr>
        <w:t>повышение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rsidR="00CB3E7A" w:rsidRPr="00B77304" w:rsidRDefault="00CB3E7A" w:rsidP="00CB3E7A">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rsidR="00CB3E7A" w:rsidRPr="00B77304" w:rsidRDefault="00CB3E7A" w:rsidP="00CB3E7A">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rsidR="00CB3E7A" w:rsidRPr="00B77304" w:rsidRDefault="00CB3E7A" w:rsidP="00CB3E7A">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комплексность решения проблемы;</w:t>
      </w:r>
    </w:p>
    <w:p w:rsidR="00CB3E7A" w:rsidRPr="00B77304" w:rsidRDefault="00CB3E7A" w:rsidP="00CB3E7A">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rsidR="00A944B9" w:rsidRDefault="00A944B9">
      <w:pPr>
        <w:rPr>
          <w:rFonts w:ascii="Times New Roman" w:hAnsi="Times New Roman"/>
          <w:sz w:val="28"/>
          <w:szCs w:val="28"/>
          <w:lang w:eastAsia="ru-RU"/>
        </w:rPr>
      </w:pPr>
      <w:r>
        <w:rPr>
          <w:rFonts w:ascii="Times New Roman" w:hAnsi="Times New Roman"/>
          <w:sz w:val="28"/>
          <w:szCs w:val="28"/>
          <w:lang w:eastAsia="ru-RU"/>
        </w:rPr>
        <w:br w:type="page"/>
      </w:r>
    </w:p>
    <w:p w:rsidR="00CB3E7A" w:rsidRPr="00B77304" w:rsidRDefault="00CB3E7A" w:rsidP="00CB3E7A">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lastRenderedPageBreak/>
        <w:t>эффективность использования бюджетных средств.</w:t>
      </w:r>
    </w:p>
    <w:p w:rsidR="00CB3E7A" w:rsidRPr="00B77304" w:rsidRDefault="00CB3E7A" w:rsidP="00CB3E7A">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Основными мероприятиями по повышению </w:t>
      </w:r>
      <w:proofErr w:type="gramStart"/>
      <w:r w:rsidRPr="00B77304">
        <w:rPr>
          <w:rFonts w:ascii="Times New Roman" w:hAnsi="Times New Roman"/>
          <w:sz w:val="28"/>
          <w:szCs w:val="28"/>
          <w:lang w:eastAsia="ru-RU"/>
        </w:rPr>
        <w:t>эффективности бюджетных расходов бюджета Раменского городского округа Московской области</w:t>
      </w:r>
      <w:proofErr w:type="gramEnd"/>
      <w:r w:rsidRPr="00B77304">
        <w:rPr>
          <w:rFonts w:ascii="Times New Roman" w:hAnsi="Times New Roman"/>
          <w:sz w:val="28"/>
          <w:szCs w:val="28"/>
          <w:lang w:eastAsia="ru-RU"/>
        </w:rPr>
        <w:t xml:space="preserve"> должны стать:</w:t>
      </w:r>
    </w:p>
    <w:p w:rsidR="00CB3E7A" w:rsidRPr="00B77304" w:rsidRDefault="00CB3E7A" w:rsidP="00CB3E7A">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безусловное выполнение расходных обязательств бюджета;</w:t>
      </w:r>
    </w:p>
    <w:p w:rsidR="00CB3E7A" w:rsidRPr="00B77304" w:rsidRDefault="00CB3E7A" w:rsidP="00CB3E7A">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формирование </w:t>
      </w:r>
      <w:proofErr w:type="gramStart"/>
      <w:r w:rsidRPr="00B77304">
        <w:rPr>
          <w:rFonts w:ascii="Times New Roman" w:hAnsi="Times New Roman"/>
          <w:sz w:val="28"/>
          <w:szCs w:val="28"/>
          <w:lang w:eastAsia="ru-RU"/>
        </w:rPr>
        <w:t>системы мониторинга бюджетных обязательств получателей бюджетных средств</w:t>
      </w:r>
      <w:proofErr w:type="gramEnd"/>
      <w:r w:rsidRPr="00B77304">
        <w:rPr>
          <w:rFonts w:ascii="Times New Roman" w:hAnsi="Times New Roman"/>
          <w:sz w:val="28"/>
          <w:szCs w:val="28"/>
          <w:lang w:eastAsia="ru-RU"/>
        </w:rPr>
        <w:t>;</w:t>
      </w:r>
    </w:p>
    <w:p w:rsidR="00CB3E7A" w:rsidRPr="00B77304" w:rsidRDefault="00CB3E7A" w:rsidP="00CB3E7A">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rsidR="00CB3E7A" w:rsidRPr="00B77304" w:rsidRDefault="00CB3E7A" w:rsidP="00CB3E7A">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организация и развитие системы внутреннего финансового контроля;</w:t>
      </w:r>
    </w:p>
    <w:p w:rsidR="00CB3E7A" w:rsidRPr="00B77304" w:rsidRDefault="00CB3E7A" w:rsidP="00CB3E7A">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обеспечение доступности информации об использовании средств бюджета. </w:t>
      </w:r>
    </w:p>
    <w:p w:rsidR="00CB3E7A" w:rsidRPr="00B77304" w:rsidRDefault="00CB3E7A" w:rsidP="00CB3E7A">
      <w:pPr>
        <w:widowControl w:val="0"/>
        <w:numPr>
          <w:ilvl w:val="0"/>
          <w:numId w:val="11"/>
        </w:numPr>
        <w:autoSpaceDE w:val="0"/>
        <w:autoSpaceDN w:val="0"/>
        <w:adjustRightInd w:val="0"/>
        <w:spacing w:before="120" w:after="60" w:line="240" w:lineRule="atLeast"/>
        <w:contextualSpacing/>
        <w:jc w:val="both"/>
        <w:rPr>
          <w:rFonts w:ascii="Times New Roman" w:hAnsi="Times New Roman"/>
          <w:sz w:val="28"/>
          <w:szCs w:val="28"/>
          <w:lang w:eastAsia="ru-RU"/>
        </w:rPr>
      </w:pPr>
      <w:r w:rsidRPr="00B77304">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roofErr w:type="gramStart"/>
      <w:r w:rsidRPr="00B77304">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w:t>
      </w:r>
      <w:r>
        <w:rPr>
          <w:rFonts w:ascii="Times New Roman" w:hAnsi="Times New Roman"/>
          <w:sz w:val="28"/>
          <w:szCs w:val="28"/>
          <w:lang w:eastAsia="ru-RU"/>
        </w:rPr>
        <w:t xml:space="preserve"> </w:t>
      </w:r>
      <w:r w:rsidRPr="00B77304">
        <w:rPr>
          <w:rFonts w:ascii="Times New Roman" w:hAnsi="Times New Roman"/>
          <w:sz w:val="28"/>
          <w:szCs w:val="28"/>
          <w:lang w:eastAsia="ru-RU"/>
        </w:rPr>
        <w:t>области.</w:t>
      </w:r>
      <w:proofErr w:type="gramEnd"/>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rsidR="00CB3E7A" w:rsidRPr="00B77304" w:rsidRDefault="00CB3E7A" w:rsidP="00CB3E7A">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B77304">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rsidR="00CB3E7A" w:rsidRPr="00B77304" w:rsidRDefault="00CB3E7A" w:rsidP="00CB3E7A">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B77304">
        <w:rPr>
          <w:rFonts w:ascii="Times New Roman" w:hAnsi="Times New Roman"/>
          <w:sz w:val="28"/>
          <w:szCs w:val="28"/>
          <w:lang w:eastAsia="ru-RU"/>
        </w:rPr>
        <w:t>обеспечения полного учета объектов недвижимости, включая земельные участки;</w:t>
      </w:r>
    </w:p>
    <w:p w:rsidR="00CB3E7A" w:rsidRPr="00B77304" w:rsidRDefault="00CB3E7A" w:rsidP="00CB3E7A">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B77304">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rsidR="00DC5469" w:rsidRDefault="00CB3E7A" w:rsidP="00CB3E7A">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w:t>
      </w:r>
      <w:proofErr w:type="gramStart"/>
      <w:r w:rsidRPr="00B77304">
        <w:rPr>
          <w:rFonts w:ascii="Times New Roman" w:hAnsi="Times New Roman"/>
          <w:sz w:val="28"/>
          <w:szCs w:val="28"/>
          <w:lang w:eastAsia="ru-RU"/>
        </w:rPr>
        <w:t>до</w:t>
      </w:r>
      <w:proofErr w:type="gramEnd"/>
      <w:r w:rsidRPr="00B77304">
        <w:rPr>
          <w:rFonts w:ascii="Times New Roman" w:hAnsi="Times New Roman"/>
          <w:sz w:val="28"/>
          <w:szCs w:val="28"/>
          <w:lang w:eastAsia="ru-RU"/>
        </w:rPr>
        <w:t xml:space="preserve"> </w:t>
      </w:r>
    </w:p>
    <w:p w:rsidR="00DC5469" w:rsidRDefault="00DC5469">
      <w:pPr>
        <w:rPr>
          <w:rFonts w:ascii="Times New Roman" w:hAnsi="Times New Roman"/>
          <w:sz w:val="28"/>
          <w:szCs w:val="28"/>
          <w:lang w:eastAsia="ru-RU"/>
        </w:rPr>
      </w:pPr>
      <w:r>
        <w:rPr>
          <w:rFonts w:ascii="Times New Roman" w:hAnsi="Times New Roman"/>
          <w:sz w:val="28"/>
          <w:szCs w:val="28"/>
          <w:lang w:eastAsia="ru-RU"/>
        </w:rPr>
        <w:br w:type="page"/>
      </w:r>
    </w:p>
    <w:p w:rsidR="00CB3E7A" w:rsidRPr="00B77304" w:rsidRDefault="00CB3E7A" w:rsidP="00DC5469">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B77304">
        <w:rPr>
          <w:rFonts w:ascii="Times New Roman" w:hAnsi="Times New Roman"/>
          <w:sz w:val="28"/>
          <w:szCs w:val="28"/>
          <w:lang w:eastAsia="ru-RU"/>
        </w:rPr>
        <w:lastRenderedPageBreak/>
        <w:t>максимальных значений, предусмотренных налоговым законодательством и оптимизации налоговых льгот.</w:t>
      </w:r>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rsidR="00CB3E7A" w:rsidRPr="00B77304" w:rsidRDefault="00CB3E7A" w:rsidP="00CB3E7A">
      <w:pPr>
        <w:widowControl w:val="0"/>
        <w:numPr>
          <w:ilvl w:val="0"/>
          <w:numId w:val="11"/>
        </w:numPr>
        <w:autoSpaceDE w:val="0"/>
        <w:autoSpaceDN w:val="0"/>
        <w:adjustRightInd w:val="0"/>
        <w:spacing w:before="120" w:after="0" w:line="240" w:lineRule="atLeast"/>
        <w:contextualSpacing/>
        <w:jc w:val="both"/>
        <w:rPr>
          <w:rFonts w:ascii="Times New Roman" w:hAnsi="Times New Roman"/>
          <w:sz w:val="28"/>
          <w:szCs w:val="28"/>
          <w:lang w:eastAsia="ru-RU"/>
        </w:rPr>
      </w:pPr>
      <w:r w:rsidRPr="00B77304">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CB3E7A" w:rsidRPr="00B77304" w:rsidRDefault="00CB3E7A" w:rsidP="00CB3E7A">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roofErr w:type="gramStart"/>
      <w:r w:rsidRPr="00B77304">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roofErr w:type="gramEnd"/>
    </w:p>
    <w:p w:rsidR="00CB3E7A" w:rsidRPr="00B77304" w:rsidRDefault="00CB3E7A" w:rsidP="00CB3E7A">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B77304">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rsidR="00CB3E7A" w:rsidRPr="00B77304" w:rsidRDefault="00CB3E7A" w:rsidP="00CB3E7A">
      <w:pPr>
        <w:spacing w:after="0" w:line="240" w:lineRule="auto"/>
        <w:jc w:val="both"/>
        <w:rPr>
          <w:rFonts w:ascii="Times New Roman" w:hAnsi="Times New Roman"/>
          <w:color w:val="000000"/>
          <w:sz w:val="28"/>
          <w:szCs w:val="28"/>
          <w:lang w:eastAsia="ru-RU"/>
        </w:rPr>
      </w:pPr>
      <w:r w:rsidRPr="00B77304">
        <w:rPr>
          <w:rFonts w:ascii="Times New Roman" w:hAnsi="Times New Roman"/>
          <w:sz w:val="28"/>
          <w:szCs w:val="28"/>
          <w:lang w:eastAsia="ru-RU"/>
        </w:rPr>
        <w:tab/>
      </w:r>
      <w:r w:rsidRPr="00B77304">
        <w:rPr>
          <w:rFonts w:ascii="Times New Roman" w:hAnsi="Times New Roman"/>
          <w:color w:val="000000"/>
          <w:sz w:val="28"/>
          <w:szCs w:val="28"/>
          <w:u w:val="single"/>
          <w:lang w:eastAsia="ru-RU"/>
        </w:rPr>
        <w:t>Цель подпрограммы:</w:t>
      </w:r>
      <w:r w:rsidRPr="00B77304">
        <w:rPr>
          <w:rFonts w:ascii="Times New Roman" w:hAnsi="Times New Roman"/>
          <w:color w:val="000000"/>
          <w:sz w:val="28"/>
          <w:szCs w:val="28"/>
          <w:lang w:eastAsia="ru-RU"/>
        </w:rPr>
        <w:t xml:space="preserve"> повышение качества управления муниципальными финансами Раменского городского округа Московской области.</w:t>
      </w:r>
    </w:p>
    <w:p w:rsidR="00CB3E7A" w:rsidRPr="00B77304" w:rsidRDefault="00CB3E7A" w:rsidP="00CB3E7A">
      <w:pPr>
        <w:autoSpaceDE w:val="0"/>
        <w:autoSpaceDN w:val="0"/>
        <w:adjustRightInd w:val="0"/>
        <w:spacing w:before="60" w:after="0" w:line="240" w:lineRule="atLeast"/>
        <w:contextualSpacing/>
        <w:jc w:val="both"/>
        <w:rPr>
          <w:rFonts w:ascii="Times New Roman" w:hAnsi="Times New Roman"/>
          <w:sz w:val="28"/>
          <w:szCs w:val="28"/>
        </w:rPr>
      </w:pPr>
      <w:r w:rsidRPr="00B77304">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 на 2020-2024 годы, предусмотренных в Приложении №1 к подпрограмме.</w:t>
      </w:r>
    </w:p>
    <w:p w:rsidR="00CB3E7A" w:rsidRPr="00BF57D2" w:rsidRDefault="00CB3E7A" w:rsidP="00CB3E7A">
      <w:pPr>
        <w:pStyle w:val="ConsPlusNormal"/>
        <w:jc w:val="center"/>
        <w:rPr>
          <w:rFonts w:ascii="Times New Roman" w:hAnsi="Times New Roman"/>
          <w:i/>
          <w:sz w:val="28"/>
          <w:szCs w:val="28"/>
        </w:rPr>
      </w:pPr>
      <w:r w:rsidRPr="00BF57D2">
        <w:rPr>
          <w:rFonts w:ascii="Times New Roman" w:hAnsi="Times New Roman"/>
          <w:i/>
          <w:sz w:val="28"/>
          <w:szCs w:val="28"/>
        </w:rPr>
        <w:t>Подпрограмма V  «Обеспечивающая подпрограмма»</w:t>
      </w:r>
    </w:p>
    <w:p w:rsidR="00CB3E7A" w:rsidRPr="00B77304" w:rsidRDefault="00CB3E7A" w:rsidP="00CB3E7A">
      <w:pPr>
        <w:pStyle w:val="ConsPlusNormal"/>
        <w:rPr>
          <w:rFonts w:ascii="Times New Roman" w:hAnsi="Times New Roman"/>
          <w:sz w:val="28"/>
          <w:szCs w:val="28"/>
        </w:rPr>
      </w:pPr>
      <w:r>
        <w:rPr>
          <w:rFonts w:ascii="Times New Roman" w:hAnsi="Times New Roman"/>
          <w:sz w:val="28"/>
          <w:szCs w:val="28"/>
        </w:rPr>
        <w:t>С</w:t>
      </w:r>
      <w:r w:rsidRPr="00B77304">
        <w:rPr>
          <w:rFonts w:ascii="Times New Roman" w:hAnsi="Times New Roman"/>
          <w:sz w:val="28"/>
          <w:szCs w:val="28"/>
        </w:rPr>
        <w:t>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792131"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 xml:space="preserve">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w:t>
      </w:r>
    </w:p>
    <w:p w:rsidR="00792131" w:rsidRDefault="00792131">
      <w:pPr>
        <w:rPr>
          <w:rFonts w:ascii="Times New Roman" w:hAnsi="Times New Roman"/>
          <w:sz w:val="28"/>
          <w:szCs w:val="28"/>
          <w:lang w:eastAsia="ru-RU"/>
        </w:rPr>
      </w:pPr>
      <w:r>
        <w:rPr>
          <w:rFonts w:ascii="Times New Roman" w:hAnsi="Times New Roman"/>
          <w:sz w:val="28"/>
          <w:szCs w:val="28"/>
          <w:lang w:eastAsia="ru-RU"/>
        </w:rPr>
        <w:br w:type="page"/>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lastRenderedPageBreak/>
        <w:t>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Целями настоящей подпрограммы являются:</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1.</w:t>
      </w:r>
      <w:r w:rsidRPr="00B77304">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2.</w:t>
      </w:r>
      <w:r w:rsidRPr="00B77304">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3.</w:t>
      </w:r>
      <w:r w:rsidRPr="00B77304">
        <w:rPr>
          <w:rFonts w:ascii="Times New Roman" w:hAnsi="Times New Roman"/>
          <w:sz w:val="28"/>
          <w:szCs w:val="28"/>
          <w:lang w:eastAsia="ru-RU"/>
        </w:rPr>
        <w:tab/>
        <w:t xml:space="preserve">Повышение </w:t>
      </w:r>
      <w:proofErr w:type="gramStart"/>
      <w:r w:rsidRPr="00B77304">
        <w:rPr>
          <w:rFonts w:ascii="Times New Roman" w:hAnsi="Times New Roman"/>
          <w:sz w:val="28"/>
          <w:szCs w:val="28"/>
          <w:lang w:eastAsia="ru-RU"/>
        </w:rPr>
        <w:t>готовности органов местного самоуправления Раменского городского округа Московской области</w:t>
      </w:r>
      <w:proofErr w:type="gramEnd"/>
      <w:r w:rsidRPr="00B77304">
        <w:rPr>
          <w:rFonts w:ascii="Times New Roman" w:hAnsi="Times New Roman"/>
          <w:sz w:val="28"/>
          <w:szCs w:val="28"/>
          <w:lang w:eastAsia="ru-RU"/>
        </w:rPr>
        <w:t xml:space="preserve">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rsidR="00CB3E7A" w:rsidRPr="00B77304" w:rsidRDefault="00CB3E7A" w:rsidP="00CB3E7A">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B77304">
        <w:rPr>
          <w:rFonts w:ascii="Times New Roman" w:hAnsi="Times New Roman"/>
          <w:sz w:val="28"/>
          <w:szCs w:val="28"/>
          <w:lang w:eastAsia="ru-RU"/>
        </w:rPr>
        <w:t>Основными задачами подпрограммы являются:</w:t>
      </w:r>
    </w:p>
    <w:p w:rsidR="00CB3E7A" w:rsidRPr="00B77304" w:rsidRDefault="00CB3E7A" w:rsidP="00CB3E7A">
      <w:pPr>
        <w:widowControl w:val="0"/>
        <w:numPr>
          <w:ilvl w:val="0"/>
          <w:numId w:val="12"/>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B77304">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rsidR="00CB3E7A" w:rsidRPr="00B77304" w:rsidRDefault="00CB3E7A" w:rsidP="00CB3E7A">
      <w:pPr>
        <w:widowControl w:val="0"/>
        <w:numPr>
          <w:ilvl w:val="0"/>
          <w:numId w:val="12"/>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B77304">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w:t>
      </w:r>
      <w:proofErr w:type="gramStart"/>
      <w:r w:rsidRPr="00B77304">
        <w:rPr>
          <w:rFonts w:ascii="Times New Roman" w:hAnsi="Times New Roman"/>
          <w:sz w:val="28"/>
          <w:szCs w:val="28"/>
          <w:lang w:eastAsia="ru-RU"/>
        </w:rPr>
        <w:t>ВТ</w:t>
      </w:r>
      <w:proofErr w:type="gramEnd"/>
      <w:r w:rsidRPr="00B77304">
        <w:rPr>
          <w:rFonts w:ascii="Times New Roman" w:hAnsi="Times New Roman"/>
          <w:sz w:val="28"/>
          <w:szCs w:val="28"/>
          <w:lang w:eastAsia="ru-RU"/>
        </w:rPr>
        <w:t>), автоматизированных систем (АС) и на базе средств вычислительной техники;</w:t>
      </w:r>
    </w:p>
    <w:p w:rsidR="00CB3E7A" w:rsidRPr="00B77304" w:rsidRDefault="00CB3E7A" w:rsidP="00CB3E7A">
      <w:pPr>
        <w:widowControl w:val="0"/>
        <w:numPr>
          <w:ilvl w:val="0"/>
          <w:numId w:val="12"/>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B77304">
        <w:rPr>
          <w:rFonts w:ascii="Times New Roman" w:hAnsi="Times New Roman"/>
          <w:sz w:val="28"/>
          <w:szCs w:val="28"/>
          <w:lang w:eastAsia="ru-RU"/>
        </w:rPr>
        <w:t xml:space="preserve">Поддержание мобилизационной </w:t>
      </w:r>
      <w:proofErr w:type="gramStart"/>
      <w:r w:rsidRPr="00B77304">
        <w:rPr>
          <w:rFonts w:ascii="Times New Roman" w:hAnsi="Times New Roman"/>
          <w:sz w:val="28"/>
          <w:szCs w:val="28"/>
          <w:lang w:eastAsia="ru-RU"/>
        </w:rPr>
        <w:t>готовности органов управления Раменского городского округа Московской области</w:t>
      </w:r>
      <w:proofErr w:type="gramEnd"/>
      <w:r w:rsidRPr="00B77304">
        <w:rPr>
          <w:rFonts w:ascii="Times New Roman" w:hAnsi="Times New Roman"/>
          <w:sz w:val="28"/>
          <w:szCs w:val="28"/>
          <w:lang w:eastAsia="ru-RU"/>
        </w:rPr>
        <w:t xml:space="preserve"> на уровне, гарантирующем их перевод на работу в условиях военного времени.</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rsidR="00CB3E7A" w:rsidRPr="00B77304" w:rsidRDefault="00CB3E7A" w:rsidP="00CB3E7A">
      <w:pPr>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lastRenderedPageBreak/>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rsidR="00CB3E7A" w:rsidRPr="00B77304" w:rsidRDefault="00CB3E7A" w:rsidP="00CB3E7A">
      <w:pPr>
        <w:spacing w:after="60" w:line="240" w:lineRule="auto"/>
        <w:ind w:firstLine="709"/>
        <w:jc w:val="both"/>
        <w:rPr>
          <w:rFonts w:ascii="Times New Roman" w:hAnsi="Times New Roman"/>
          <w:sz w:val="28"/>
          <w:szCs w:val="28"/>
          <w:u w:val="single"/>
          <w:lang w:eastAsia="ru-RU"/>
        </w:rPr>
      </w:pPr>
      <w:r w:rsidRPr="00B77304">
        <w:rPr>
          <w:rFonts w:ascii="Times New Roman" w:hAnsi="Times New Roman"/>
          <w:sz w:val="28"/>
          <w:szCs w:val="28"/>
          <w:u w:val="single"/>
          <w:lang w:eastAsia="ru-RU"/>
        </w:rPr>
        <w:t>Анализ ситуации, х</w:t>
      </w:r>
      <w:r w:rsidRPr="00B77304">
        <w:rPr>
          <w:rFonts w:ascii="Times New Roman" w:hAnsi="Times New Roman"/>
          <w:bCs/>
          <w:sz w:val="28"/>
          <w:szCs w:val="28"/>
          <w:u w:val="single"/>
          <w:lang w:eastAsia="ru-RU"/>
        </w:rPr>
        <w:t xml:space="preserve">арактеристика проблем, которые необходимо решить в сфере деятельности </w:t>
      </w:r>
      <w:r w:rsidRPr="00B77304">
        <w:rPr>
          <w:rFonts w:ascii="Times New Roman" w:hAnsi="Times New Roman"/>
          <w:sz w:val="28"/>
          <w:szCs w:val="28"/>
          <w:u w:val="single"/>
          <w:lang w:eastAsia="ru-RU"/>
        </w:rPr>
        <w:t>технической защиты информации содержащей сведения, составляющие государственную тайну</w:t>
      </w:r>
      <w:r w:rsidRPr="00B77304">
        <w:rPr>
          <w:rFonts w:ascii="Times New Roman" w:hAnsi="Times New Roman"/>
          <w:bCs/>
          <w:sz w:val="28"/>
          <w:szCs w:val="28"/>
          <w:u w:val="single"/>
          <w:lang w:eastAsia="ru-RU"/>
        </w:rPr>
        <w:t>, обоснование необходимости их решения</w:t>
      </w:r>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 xml:space="preserve">Основные усилия в сфере деятельности технической защиты информации содержащей </w:t>
      </w:r>
      <w:proofErr w:type="gramStart"/>
      <w:r w:rsidRPr="00B77304">
        <w:rPr>
          <w:rFonts w:ascii="Times New Roman" w:hAnsi="Times New Roman"/>
          <w:sz w:val="28"/>
          <w:szCs w:val="28"/>
          <w:lang w:eastAsia="ru-RU"/>
        </w:rPr>
        <w:t>сведения, составляющие государственную тайну в Администрации Раменского городского округа Московской области в текущем году были</w:t>
      </w:r>
      <w:proofErr w:type="gramEnd"/>
      <w:r w:rsidRPr="00B77304">
        <w:rPr>
          <w:rFonts w:ascii="Times New Roman" w:hAnsi="Times New Roman"/>
          <w:sz w:val="28"/>
          <w:szCs w:val="28"/>
          <w:lang w:eastAsia="ru-RU"/>
        </w:rPr>
        <w:t xml:space="preserve"> направлены на недопущении случаев несанкционированного доступа и утечки информации содержащей сведения, составляющих государственную тайну.</w:t>
      </w:r>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В связи с реализуемыми мероприятиями и в целях обеспечения технической защиты информации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rsidR="00CB3E7A" w:rsidRPr="00B77304" w:rsidRDefault="00CB3E7A" w:rsidP="00CB3E7A">
      <w:pPr>
        <w:spacing w:after="60" w:line="240" w:lineRule="auto"/>
        <w:ind w:firstLine="709"/>
        <w:rPr>
          <w:rFonts w:ascii="Times New Roman" w:hAnsi="Times New Roman"/>
          <w:sz w:val="28"/>
          <w:szCs w:val="28"/>
          <w:u w:val="single"/>
          <w:lang w:eastAsia="ru-RU"/>
        </w:rPr>
      </w:pPr>
      <w:r w:rsidRPr="00B77304">
        <w:rPr>
          <w:rFonts w:ascii="Times New Roman" w:hAnsi="Times New Roman"/>
          <w:sz w:val="28"/>
          <w:szCs w:val="28"/>
          <w:u w:val="single"/>
          <w:lang w:eastAsia="ru-RU"/>
        </w:rPr>
        <w:t>Анализ ситуации, х</w:t>
      </w:r>
      <w:r w:rsidRPr="00B77304">
        <w:rPr>
          <w:rFonts w:ascii="Times New Roman" w:hAnsi="Times New Roman"/>
          <w:bCs/>
          <w:sz w:val="28"/>
          <w:szCs w:val="28"/>
          <w:u w:val="single"/>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proofErr w:type="gramStart"/>
      <w:r w:rsidRPr="00B77304">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roofErr w:type="gramEnd"/>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 xml:space="preserve">Организовано оказание методической помощи и осуществляется </w:t>
      </w:r>
      <w:proofErr w:type="gramStart"/>
      <w:r w:rsidRPr="00B77304">
        <w:rPr>
          <w:rFonts w:ascii="Times New Roman" w:hAnsi="Times New Roman"/>
          <w:sz w:val="28"/>
          <w:szCs w:val="28"/>
          <w:lang w:eastAsia="ru-RU"/>
        </w:rPr>
        <w:t>контроль за</w:t>
      </w:r>
      <w:proofErr w:type="gramEnd"/>
      <w:r w:rsidRPr="00B77304">
        <w:rPr>
          <w:rFonts w:ascii="Times New Roman" w:hAnsi="Times New Roman"/>
          <w:sz w:val="28"/>
          <w:szCs w:val="28"/>
          <w:lang w:eastAsia="ru-RU"/>
        </w:rPr>
        <w:t xml:space="preserve"> ходом формирования мобилизационных документов в подведомственных организациях.</w:t>
      </w:r>
    </w:p>
    <w:p w:rsidR="00CB3E7A" w:rsidRPr="00B77304" w:rsidRDefault="00CB3E7A" w:rsidP="00CB3E7A">
      <w:pPr>
        <w:autoSpaceDE w:val="0"/>
        <w:autoSpaceDN w:val="0"/>
        <w:adjustRightInd w:val="0"/>
        <w:spacing w:after="60" w:line="240" w:lineRule="auto"/>
        <w:ind w:firstLine="709"/>
        <w:jc w:val="both"/>
        <w:rPr>
          <w:rFonts w:ascii="Times New Roman" w:hAnsi="Times New Roman"/>
          <w:sz w:val="28"/>
          <w:szCs w:val="28"/>
          <w:lang w:eastAsia="ru-RU"/>
        </w:rPr>
      </w:pPr>
      <w:r w:rsidRPr="00B77304">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rsidR="00F73A8B" w:rsidRDefault="00F73A8B">
      <w:pPr>
        <w:rPr>
          <w:rFonts w:ascii="Times New Roman" w:hAnsi="Times New Roman"/>
          <w:sz w:val="28"/>
          <w:szCs w:val="28"/>
          <w:lang w:eastAsia="ru-RU"/>
        </w:rPr>
      </w:pPr>
      <w:r>
        <w:rPr>
          <w:rFonts w:ascii="Times New Roman" w:hAnsi="Times New Roman"/>
          <w:sz w:val="28"/>
          <w:szCs w:val="28"/>
          <w:lang w:eastAsia="ru-RU"/>
        </w:rPr>
        <w:br w:type="page"/>
      </w:r>
    </w:p>
    <w:p w:rsidR="00CB3E7A" w:rsidRDefault="00CB3E7A" w:rsidP="00CB3E7A">
      <w:pPr>
        <w:spacing w:after="60" w:line="240" w:lineRule="auto"/>
        <w:ind w:firstLine="851"/>
        <w:jc w:val="both"/>
        <w:rPr>
          <w:rFonts w:ascii="Times New Roman" w:hAnsi="Times New Roman"/>
          <w:sz w:val="28"/>
          <w:szCs w:val="28"/>
          <w:lang w:eastAsia="ru-RU"/>
        </w:rPr>
      </w:pPr>
      <w:r w:rsidRPr="00B77304">
        <w:rPr>
          <w:rFonts w:ascii="Times New Roman" w:hAnsi="Times New Roman"/>
          <w:sz w:val="28"/>
          <w:szCs w:val="28"/>
          <w:lang w:eastAsia="ru-RU"/>
        </w:rPr>
        <w:lastRenderedPageBreak/>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 предусмотренных в Приложении №1 к подпрограмме. Основным мероп</w:t>
      </w:r>
      <w:r>
        <w:rPr>
          <w:rFonts w:ascii="Times New Roman" w:hAnsi="Times New Roman"/>
          <w:sz w:val="28"/>
          <w:szCs w:val="28"/>
          <w:lang w:eastAsia="ru-RU"/>
        </w:rPr>
        <w:t>риятием подпрограммы является «</w:t>
      </w:r>
      <w:r w:rsidRPr="00B77304">
        <w:rPr>
          <w:rFonts w:ascii="Times New Roman" w:hAnsi="Times New Roman"/>
          <w:sz w:val="28"/>
          <w:szCs w:val="28"/>
          <w:lang w:eastAsia="ru-RU"/>
        </w:rPr>
        <w:t>Создание условий для реализации полномочий органов мастного самоуправления», которое позволит достичь плановых значений показателей.</w:t>
      </w:r>
    </w:p>
    <w:p w:rsidR="0031231D" w:rsidRPr="00B77304" w:rsidRDefault="0031231D" w:rsidP="00CB3E7A">
      <w:pPr>
        <w:spacing w:after="60" w:line="240" w:lineRule="auto"/>
        <w:ind w:firstLine="851"/>
        <w:jc w:val="both"/>
        <w:rPr>
          <w:rFonts w:ascii="Times New Roman" w:hAnsi="Times New Roman"/>
          <w:sz w:val="28"/>
          <w:szCs w:val="28"/>
          <w:lang w:eastAsia="ru-RU"/>
        </w:rPr>
      </w:pPr>
    </w:p>
    <w:p w:rsidR="00CB3E7A" w:rsidRPr="00B77304" w:rsidRDefault="00CB3E7A" w:rsidP="00CB3E7A">
      <w:pPr>
        <w:spacing w:after="60" w:line="240" w:lineRule="auto"/>
        <w:ind w:left="4105" w:firstLine="851"/>
        <w:jc w:val="both"/>
        <w:rPr>
          <w:rFonts w:ascii="Times New Roman" w:hAnsi="Times New Roman"/>
          <w:sz w:val="28"/>
          <w:szCs w:val="28"/>
          <w:lang w:eastAsia="ru-RU"/>
        </w:rPr>
      </w:pPr>
      <w:r w:rsidRPr="00B77304">
        <w:rPr>
          <w:rFonts w:ascii="Times New Roman" w:hAnsi="Times New Roman"/>
          <w:sz w:val="28"/>
          <w:szCs w:val="28"/>
        </w:rPr>
        <w:t>2. Планируемые результаты реализации программы</w:t>
      </w:r>
    </w:p>
    <w:p w:rsidR="00CB3E7A" w:rsidRPr="00B77304" w:rsidRDefault="00CB3E7A" w:rsidP="00CB3E7A">
      <w:pPr>
        <w:spacing w:after="0" w:line="240" w:lineRule="auto"/>
        <w:ind w:firstLine="708"/>
        <w:jc w:val="center"/>
        <w:rPr>
          <w:rFonts w:ascii="Times New Roman" w:hAnsi="Times New Roman"/>
          <w:sz w:val="28"/>
          <w:szCs w:val="28"/>
        </w:rPr>
      </w:pPr>
    </w:p>
    <w:p w:rsidR="00CB3E7A" w:rsidRPr="00B77304" w:rsidRDefault="00CB3E7A" w:rsidP="00CB3E7A">
      <w:pPr>
        <w:spacing w:after="0" w:line="240" w:lineRule="auto"/>
        <w:ind w:firstLine="709"/>
        <w:jc w:val="both"/>
        <w:rPr>
          <w:rFonts w:ascii="Times New Roman" w:hAnsi="Times New Roman"/>
          <w:sz w:val="28"/>
          <w:szCs w:val="28"/>
        </w:rPr>
      </w:pPr>
      <w:r w:rsidRPr="00B77304">
        <w:rPr>
          <w:rFonts w:ascii="Times New Roman" w:hAnsi="Times New Roman"/>
          <w:sz w:val="28"/>
          <w:szCs w:val="28"/>
        </w:rPr>
        <w:t>Основные планируемые результаты (показатели) реализации программы и их динамика по годам реализации приведены в Приложениях № 2 к соответствующим подпрограммам.</w:t>
      </w:r>
    </w:p>
    <w:p w:rsidR="00CB3E7A" w:rsidRPr="00B77304" w:rsidRDefault="00CB3E7A" w:rsidP="00CB3E7A">
      <w:pPr>
        <w:pStyle w:val="ConsPlusCell"/>
        <w:ind w:firstLine="708"/>
        <w:jc w:val="both"/>
        <w:rPr>
          <w:sz w:val="28"/>
          <w:szCs w:val="28"/>
        </w:rPr>
      </w:pPr>
      <w:r w:rsidRPr="00B77304">
        <w:rPr>
          <w:sz w:val="28"/>
          <w:szCs w:val="28"/>
        </w:rPr>
        <w:t xml:space="preserve">Методики </w:t>
      </w:r>
      <w:proofErr w:type="gramStart"/>
      <w:r w:rsidRPr="00B77304">
        <w:rPr>
          <w:sz w:val="28"/>
          <w:szCs w:val="28"/>
        </w:rPr>
        <w:t>расчета значений планируемых результатов реализации программы</w:t>
      </w:r>
      <w:proofErr w:type="gramEnd"/>
      <w:r w:rsidRPr="00B77304">
        <w:rPr>
          <w:sz w:val="28"/>
          <w:szCs w:val="28"/>
        </w:rPr>
        <w:t xml:space="preserve"> приведены в Приложениях №4 к соответствующим подпрограммам.</w:t>
      </w:r>
    </w:p>
    <w:p w:rsidR="00CB3E7A" w:rsidRPr="00B77304" w:rsidRDefault="00CB3E7A" w:rsidP="00CB3E7A">
      <w:pPr>
        <w:spacing w:after="0" w:line="240" w:lineRule="auto"/>
        <w:jc w:val="center"/>
        <w:rPr>
          <w:rFonts w:ascii="Times New Roman" w:hAnsi="Times New Roman"/>
          <w:sz w:val="28"/>
          <w:szCs w:val="28"/>
        </w:rPr>
      </w:pPr>
    </w:p>
    <w:p w:rsidR="00CB3E7A" w:rsidRPr="00B77304" w:rsidRDefault="00CB3E7A" w:rsidP="00CB3E7A">
      <w:pPr>
        <w:spacing w:after="0" w:line="240" w:lineRule="auto"/>
        <w:jc w:val="center"/>
        <w:rPr>
          <w:rFonts w:ascii="Times New Roman" w:hAnsi="Times New Roman"/>
          <w:sz w:val="28"/>
          <w:szCs w:val="28"/>
        </w:rPr>
      </w:pPr>
      <w:r w:rsidRPr="00B77304">
        <w:rPr>
          <w:rFonts w:ascii="Times New Roman" w:hAnsi="Times New Roman"/>
          <w:sz w:val="28"/>
          <w:szCs w:val="28"/>
        </w:rPr>
        <w:t>3. Финансирование программы</w:t>
      </w:r>
    </w:p>
    <w:p w:rsidR="00CB3E7A" w:rsidRPr="00B77304" w:rsidRDefault="00CB3E7A" w:rsidP="00CB3E7A">
      <w:pPr>
        <w:spacing w:after="0" w:line="240" w:lineRule="auto"/>
        <w:ind w:firstLine="708"/>
        <w:jc w:val="center"/>
        <w:rPr>
          <w:rFonts w:ascii="Times New Roman" w:hAnsi="Times New Roman"/>
          <w:sz w:val="28"/>
          <w:szCs w:val="28"/>
        </w:rPr>
      </w:pPr>
    </w:p>
    <w:p w:rsidR="00CB3E7A" w:rsidRPr="00B77304" w:rsidRDefault="00CB3E7A" w:rsidP="00CB3E7A">
      <w:pPr>
        <w:spacing w:after="0" w:line="240" w:lineRule="auto"/>
        <w:ind w:firstLine="709"/>
        <w:jc w:val="both"/>
        <w:rPr>
          <w:rFonts w:ascii="Times New Roman" w:hAnsi="Times New Roman"/>
          <w:sz w:val="28"/>
          <w:szCs w:val="28"/>
        </w:rPr>
      </w:pPr>
      <w:r w:rsidRPr="00B77304">
        <w:rPr>
          <w:rFonts w:ascii="Times New Roman" w:hAnsi="Times New Roman"/>
          <w:sz w:val="28"/>
          <w:szCs w:val="28"/>
        </w:rPr>
        <w:t>Финансирование реализации программы осуществляется за счет средств бюджета Московской области и средства бюджета Раменского городского округа. Обоснование и распределение объемов финансовых средств на реализацию программы по годам и источникам финансирования представлено в приложениях № 3 к соответствующим подпрограммам.</w:t>
      </w:r>
    </w:p>
    <w:p w:rsidR="00CB3E7A" w:rsidRPr="00B77304" w:rsidRDefault="00CB3E7A" w:rsidP="00CB3E7A">
      <w:pPr>
        <w:spacing w:after="0" w:line="240" w:lineRule="auto"/>
        <w:ind w:firstLine="709"/>
        <w:jc w:val="both"/>
        <w:rPr>
          <w:rFonts w:ascii="Times New Roman" w:hAnsi="Times New Roman"/>
          <w:sz w:val="28"/>
          <w:szCs w:val="28"/>
        </w:rPr>
      </w:pPr>
    </w:p>
    <w:p w:rsidR="00CB3E7A" w:rsidRPr="00B77304" w:rsidRDefault="00CB3E7A" w:rsidP="00CB3E7A">
      <w:pPr>
        <w:spacing w:after="0"/>
        <w:ind w:firstLine="709"/>
        <w:jc w:val="center"/>
        <w:rPr>
          <w:rFonts w:ascii="Times New Roman" w:hAnsi="Times New Roman"/>
          <w:sz w:val="28"/>
          <w:szCs w:val="28"/>
        </w:rPr>
      </w:pPr>
    </w:p>
    <w:p w:rsidR="00CB3E7A" w:rsidRPr="00B77304" w:rsidRDefault="00CB3E7A" w:rsidP="00CB3E7A">
      <w:pPr>
        <w:spacing w:after="0"/>
        <w:ind w:firstLine="709"/>
        <w:jc w:val="center"/>
        <w:rPr>
          <w:rFonts w:ascii="Times New Roman" w:hAnsi="Times New Roman"/>
          <w:sz w:val="28"/>
          <w:szCs w:val="28"/>
        </w:rPr>
      </w:pPr>
      <w:r w:rsidRPr="00B77304">
        <w:rPr>
          <w:rFonts w:ascii="Times New Roman" w:hAnsi="Times New Roman"/>
          <w:sz w:val="28"/>
          <w:szCs w:val="28"/>
        </w:rPr>
        <w:t>4. Состав, форма и сроки</w:t>
      </w:r>
    </w:p>
    <w:p w:rsidR="00CB3E7A" w:rsidRPr="00B77304" w:rsidRDefault="00CB3E7A" w:rsidP="00CB3E7A">
      <w:pPr>
        <w:spacing w:after="0"/>
        <w:ind w:firstLine="709"/>
        <w:jc w:val="center"/>
        <w:rPr>
          <w:rFonts w:ascii="Times New Roman" w:hAnsi="Times New Roman"/>
          <w:sz w:val="28"/>
          <w:szCs w:val="28"/>
        </w:rPr>
      </w:pPr>
      <w:r w:rsidRPr="00B77304">
        <w:rPr>
          <w:rFonts w:ascii="Times New Roman" w:hAnsi="Times New Roman"/>
          <w:sz w:val="28"/>
          <w:szCs w:val="28"/>
        </w:rPr>
        <w:t>предоставления отчетности о</w:t>
      </w:r>
      <w:r>
        <w:rPr>
          <w:rFonts w:ascii="Times New Roman" w:hAnsi="Times New Roman"/>
          <w:sz w:val="28"/>
          <w:szCs w:val="28"/>
        </w:rPr>
        <w:t xml:space="preserve"> ходе реализации мероприятий </w:t>
      </w:r>
      <w:r w:rsidRPr="00B77304">
        <w:rPr>
          <w:rFonts w:ascii="Times New Roman" w:hAnsi="Times New Roman"/>
          <w:sz w:val="28"/>
          <w:szCs w:val="28"/>
        </w:rPr>
        <w:t>программы</w:t>
      </w:r>
    </w:p>
    <w:p w:rsidR="00CB3E7A" w:rsidRPr="00B77304" w:rsidRDefault="00CB3E7A" w:rsidP="00CB3E7A">
      <w:pPr>
        <w:spacing w:after="0"/>
        <w:ind w:firstLine="709"/>
        <w:jc w:val="center"/>
        <w:rPr>
          <w:rFonts w:ascii="Times New Roman" w:hAnsi="Times New Roman"/>
          <w:sz w:val="28"/>
          <w:szCs w:val="28"/>
        </w:rPr>
      </w:pPr>
    </w:p>
    <w:p w:rsidR="00CB3E7A" w:rsidRPr="00B77304" w:rsidRDefault="00CB3E7A" w:rsidP="00CB3E7A">
      <w:pPr>
        <w:spacing w:after="0"/>
        <w:ind w:firstLine="709"/>
        <w:jc w:val="both"/>
        <w:rPr>
          <w:rFonts w:ascii="Times New Roman" w:hAnsi="Times New Roman"/>
          <w:sz w:val="28"/>
          <w:szCs w:val="28"/>
        </w:rPr>
      </w:pPr>
      <w:r w:rsidRPr="00B77304">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E7A" w:rsidRPr="00B77304" w:rsidRDefault="00CB3E7A" w:rsidP="00CB3E7A">
      <w:pPr>
        <w:spacing w:after="0"/>
        <w:ind w:firstLine="709"/>
        <w:jc w:val="both"/>
        <w:rPr>
          <w:rFonts w:ascii="Times New Roman" w:hAnsi="Times New Roman"/>
          <w:sz w:val="28"/>
          <w:szCs w:val="28"/>
        </w:rPr>
      </w:pPr>
      <w:r w:rsidRPr="00B77304">
        <w:rPr>
          <w:rFonts w:ascii="Times New Roman" w:hAnsi="Times New Roman"/>
          <w:sz w:val="28"/>
          <w:szCs w:val="28"/>
        </w:rPr>
        <w:lastRenderedPageBreak/>
        <w:t>Муниципальный заказчик муниципальной программы ежеквартально до 15 числа месяца, следующего за отчетным кварталом</w:t>
      </w:r>
      <w:r>
        <w:rPr>
          <w:rFonts w:ascii="Times New Roman" w:hAnsi="Times New Roman"/>
          <w:sz w:val="28"/>
          <w:szCs w:val="28"/>
        </w:rPr>
        <w:t>,</w:t>
      </w:r>
      <w:r w:rsidRPr="00B77304">
        <w:rPr>
          <w:rFonts w:ascii="Times New Roman" w:hAnsi="Times New Roman"/>
          <w:sz w:val="28"/>
          <w:szCs w:val="28"/>
        </w:rPr>
        <w:t xml:space="preserve"> направляет в </w:t>
      </w:r>
      <w:r w:rsidR="00024472">
        <w:rPr>
          <w:rFonts w:ascii="Times New Roman" w:hAnsi="Times New Roman"/>
          <w:sz w:val="28"/>
          <w:szCs w:val="28"/>
        </w:rPr>
        <w:t>Отдел</w:t>
      </w:r>
      <w:r w:rsidRPr="00B77304">
        <w:rPr>
          <w:rFonts w:ascii="Times New Roman" w:hAnsi="Times New Roman"/>
          <w:sz w:val="28"/>
          <w:szCs w:val="28"/>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B3E7A" w:rsidRPr="00B77304" w:rsidRDefault="00CB3E7A" w:rsidP="00CB3E7A">
      <w:pPr>
        <w:spacing w:after="0"/>
        <w:ind w:firstLine="709"/>
        <w:jc w:val="both"/>
        <w:rPr>
          <w:rFonts w:ascii="Times New Roman" w:hAnsi="Times New Roman"/>
          <w:sz w:val="28"/>
          <w:szCs w:val="28"/>
        </w:rPr>
      </w:pPr>
      <w:proofErr w:type="gramStart"/>
      <w:r w:rsidRPr="00B77304">
        <w:rPr>
          <w:rFonts w:ascii="Times New Roman" w:hAnsi="Times New Roman"/>
          <w:sz w:val="28"/>
          <w:szCs w:val="28"/>
        </w:rPr>
        <w:t>Ежегодно в срок до 1 марта года, следующего за отчетным</w:t>
      </w:r>
      <w:r>
        <w:rPr>
          <w:rFonts w:ascii="Times New Roman" w:hAnsi="Times New Roman"/>
          <w:sz w:val="28"/>
          <w:szCs w:val="28"/>
        </w:rPr>
        <w:t>,</w:t>
      </w:r>
      <w:r w:rsidRPr="00B77304">
        <w:rPr>
          <w:rFonts w:ascii="Times New Roman" w:hAnsi="Times New Roman"/>
          <w:sz w:val="28"/>
          <w:szCs w:val="28"/>
        </w:rPr>
        <w:t xml:space="preserve"> муниципальный заказчик муниципальной программы готовит годовой отчет о реализации муниципальной программы и представляет его в </w:t>
      </w:r>
      <w:r w:rsidR="00024472">
        <w:rPr>
          <w:rFonts w:ascii="Times New Roman" w:hAnsi="Times New Roman"/>
          <w:sz w:val="28"/>
          <w:szCs w:val="28"/>
        </w:rPr>
        <w:t>Отдел</w:t>
      </w:r>
      <w:r w:rsidRPr="00B77304">
        <w:rPr>
          <w:rFonts w:ascii="Times New Roman" w:hAnsi="Times New Roman"/>
          <w:sz w:val="28"/>
          <w:szCs w:val="28"/>
        </w:rPr>
        <w:t xml:space="preserve"> по экономике для проведения оценки эффективности реализации муниципальной программы.</w:t>
      </w:r>
      <w:proofErr w:type="gramEnd"/>
    </w:p>
    <w:p w:rsidR="00CB3E7A" w:rsidRPr="00C62109" w:rsidRDefault="00CB3E7A" w:rsidP="00CB3E7A">
      <w:pPr>
        <w:jc w:val="center"/>
        <w:rPr>
          <w:rFonts w:ascii="Times New Roman" w:hAnsi="Times New Roman"/>
          <w:b/>
          <w:sz w:val="24"/>
          <w:szCs w:val="24"/>
        </w:rPr>
      </w:pPr>
    </w:p>
    <w:p w:rsidR="00CB3E7A" w:rsidRDefault="00CB3E7A" w:rsidP="006F7CB2">
      <w:pPr>
        <w:widowControl w:val="0"/>
        <w:autoSpaceDE w:val="0"/>
        <w:autoSpaceDN w:val="0"/>
        <w:adjustRightInd w:val="0"/>
        <w:spacing w:after="0" w:line="240" w:lineRule="auto"/>
        <w:jc w:val="center"/>
        <w:rPr>
          <w:rFonts w:ascii="Times New Roman" w:hAnsi="Times New Roman"/>
          <w:sz w:val="28"/>
          <w:szCs w:val="28"/>
        </w:rPr>
      </w:pPr>
    </w:p>
    <w:p w:rsidR="00134A14" w:rsidRPr="006F7CB2" w:rsidRDefault="00134A14" w:rsidP="001427BE">
      <w:pPr>
        <w:widowControl w:val="0"/>
        <w:autoSpaceDE w:val="0"/>
        <w:autoSpaceDN w:val="0"/>
        <w:adjustRightInd w:val="0"/>
        <w:spacing w:after="0" w:line="240" w:lineRule="auto"/>
        <w:rPr>
          <w:rFonts w:ascii="Times New Roman" w:hAnsi="Times New Roman"/>
          <w:sz w:val="28"/>
          <w:szCs w:val="28"/>
        </w:rPr>
      </w:pPr>
    </w:p>
    <w:sectPr w:rsidR="00134A14" w:rsidRPr="006F7CB2" w:rsidSect="00FE2E92">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1FE4904"/>
    <w:multiLevelType w:val="hybridMultilevel"/>
    <w:tmpl w:val="C1ECFC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04577C5"/>
    <w:multiLevelType w:val="multilevel"/>
    <w:tmpl w:val="07D4A1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A296A7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442747B2"/>
    <w:multiLevelType w:val="hybridMultilevel"/>
    <w:tmpl w:val="5AF27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53E410DA"/>
    <w:multiLevelType w:val="multilevel"/>
    <w:tmpl w:val="514071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B7243E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7C761D10"/>
    <w:multiLevelType w:val="hybridMultilevel"/>
    <w:tmpl w:val="4BC88B86"/>
    <w:lvl w:ilvl="0" w:tplc="6610E4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
  </w:num>
  <w:num w:numId="2">
    <w:abstractNumId w:val="4"/>
  </w:num>
  <w:num w:numId="3">
    <w:abstractNumId w:val="9"/>
  </w:num>
  <w:num w:numId="4">
    <w:abstractNumId w:val="2"/>
  </w:num>
  <w:num w:numId="5">
    <w:abstractNumId w:val="12"/>
  </w:num>
  <w:num w:numId="6">
    <w:abstractNumId w:val="5"/>
  </w:num>
  <w:num w:numId="7">
    <w:abstractNumId w:val="10"/>
  </w:num>
  <w:num w:numId="8">
    <w:abstractNumId w:val="7"/>
  </w:num>
  <w:num w:numId="9">
    <w:abstractNumId w:val="3"/>
  </w:num>
  <w:num w:numId="10">
    <w:abstractNumId w:val="13"/>
  </w:num>
  <w:num w:numId="11">
    <w:abstractNumId w:val="11"/>
  </w:num>
  <w:num w:numId="12">
    <w:abstractNumId w:val="8"/>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F7CB2"/>
    <w:rsid w:val="00013CA5"/>
    <w:rsid w:val="00024472"/>
    <w:rsid w:val="00036E4C"/>
    <w:rsid w:val="000C09FA"/>
    <w:rsid w:val="000C0C4C"/>
    <w:rsid w:val="000D7F36"/>
    <w:rsid w:val="00134A14"/>
    <w:rsid w:val="001427BE"/>
    <w:rsid w:val="0016183F"/>
    <w:rsid w:val="00196650"/>
    <w:rsid w:val="001A2331"/>
    <w:rsid w:val="002127A4"/>
    <w:rsid w:val="00223D4D"/>
    <w:rsid w:val="00266A75"/>
    <w:rsid w:val="0031231D"/>
    <w:rsid w:val="003821E2"/>
    <w:rsid w:val="003A0291"/>
    <w:rsid w:val="003C2064"/>
    <w:rsid w:val="00427015"/>
    <w:rsid w:val="004367C1"/>
    <w:rsid w:val="004469BA"/>
    <w:rsid w:val="00451F0B"/>
    <w:rsid w:val="00463EC3"/>
    <w:rsid w:val="005273DD"/>
    <w:rsid w:val="00532487"/>
    <w:rsid w:val="005775CF"/>
    <w:rsid w:val="005C2540"/>
    <w:rsid w:val="005E4672"/>
    <w:rsid w:val="006151C2"/>
    <w:rsid w:val="00615FDD"/>
    <w:rsid w:val="00646E63"/>
    <w:rsid w:val="00675CB0"/>
    <w:rsid w:val="00676181"/>
    <w:rsid w:val="006B60BF"/>
    <w:rsid w:val="006F7CB2"/>
    <w:rsid w:val="00735780"/>
    <w:rsid w:val="00773282"/>
    <w:rsid w:val="007843F0"/>
    <w:rsid w:val="00792131"/>
    <w:rsid w:val="007D46AF"/>
    <w:rsid w:val="008246C8"/>
    <w:rsid w:val="008A4232"/>
    <w:rsid w:val="008B2707"/>
    <w:rsid w:val="0090727B"/>
    <w:rsid w:val="0097598E"/>
    <w:rsid w:val="009A249A"/>
    <w:rsid w:val="00A0213A"/>
    <w:rsid w:val="00A1330D"/>
    <w:rsid w:val="00A13A14"/>
    <w:rsid w:val="00A6394F"/>
    <w:rsid w:val="00A944B9"/>
    <w:rsid w:val="00AB61BB"/>
    <w:rsid w:val="00AB6A39"/>
    <w:rsid w:val="00AE3E10"/>
    <w:rsid w:val="00AF7E53"/>
    <w:rsid w:val="00B6475E"/>
    <w:rsid w:val="00B93CB1"/>
    <w:rsid w:val="00B97B9F"/>
    <w:rsid w:val="00BB0992"/>
    <w:rsid w:val="00C07FE1"/>
    <w:rsid w:val="00C5692A"/>
    <w:rsid w:val="00CB3E7A"/>
    <w:rsid w:val="00D77711"/>
    <w:rsid w:val="00DC5469"/>
    <w:rsid w:val="00E205C2"/>
    <w:rsid w:val="00E61131"/>
    <w:rsid w:val="00E634FE"/>
    <w:rsid w:val="00E753A7"/>
    <w:rsid w:val="00E929B5"/>
    <w:rsid w:val="00EA699B"/>
    <w:rsid w:val="00ED4A37"/>
    <w:rsid w:val="00F1195C"/>
    <w:rsid w:val="00F73A8B"/>
    <w:rsid w:val="00FC386E"/>
    <w:rsid w:val="00FE2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uiPriority w:val="99"/>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link w:val="a4"/>
    <w:uiPriority w:val="99"/>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5">
    <w:name w:val="Balloon Text"/>
    <w:basedOn w:val="a"/>
    <w:link w:val="a6"/>
    <w:uiPriority w:val="99"/>
    <w:semiHidden/>
    <w:unhideWhenUsed/>
    <w:rsid w:val="003821E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821E2"/>
    <w:rPr>
      <w:rFonts w:ascii="Segoe UI" w:eastAsia="Calibri" w:hAnsi="Segoe UI" w:cs="Segoe UI"/>
      <w:sz w:val="18"/>
      <w:szCs w:val="18"/>
    </w:rPr>
  </w:style>
  <w:style w:type="character" w:customStyle="1" w:styleId="a4">
    <w:name w:val="Абзац списка Знак"/>
    <w:link w:val="a3"/>
    <w:uiPriority w:val="99"/>
    <w:locked/>
    <w:rsid w:val="00CB3E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5">
    <w:name w:val="Balloon Text"/>
    <w:basedOn w:val="a"/>
    <w:link w:val="a6"/>
    <w:uiPriority w:val="99"/>
    <w:semiHidden/>
    <w:unhideWhenUsed/>
    <w:rsid w:val="003821E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821E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93455">
      <w:bodyDiv w:val="1"/>
      <w:marLeft w:val="0"/>
      <w:marRight w:val="0"/>
      <w:marTop w:val="0"/>
      <w:marBottom w:val="0"/>
      <w:divBdr>
        <w:top w:val="none" w:sz="0" w:space="0" w:color="auto"/>
        <w:left w:val="none" w:sz="0" w:space="0" w:color="auto"/>
        <w:bottom w:val="none" w:sz="0" w:space="0" w:color="auto"/>
        <w:right w:val="none" w:sz="0" w:space="0" w:color="auto"/>
      </w:divBdr>
    </w:div>
    <w:div w:id="202134355">
      <w:bodyDiv w:val="1"/>
      <w:marLeft w:val="0"/>
      <w:marRight w:val="0"/>
      <w:marTop w:val="0"/>
      <w:marBottom w:val="0"/>
      <w:divBdr>
        <w:top w:val="none" w:sz="0" w:space="0" w:color="auto"/>
        <w:left w:val="none" w:sz="0" w:space="0" w:color="auto"/>
        <w:bottom w:val="none" w:sz="0" w:space="0" w:color="auto"/>
        <w:right w:val="none" w:sz="0" w:space="0" w:color="auto"/>
      </w:divBdr>
    </w:div>
    <w:div w:id="311376003">
      <w:bodyDiv w:val="1"/>
      <w:marLeft w:val="0"/>
      <w:marRight w:val="0"/>
      <w:marTop w:val="0"/>
      <w:marBottom w:val="0"/>
      <w:divBdr>
        <w:top w:val="none" w:sz="0" w:space="0" w:color="auto"/>
        <w:left w:val="none" w:sz="0" w:space="0" w:color="auto"/>
        <w:bottom w:val="none" w:sz="0" w:space="0" w:color="auto"/>
        <w:right w:val="none" w:sz="0" w:space="0" w:color="auto"/>
      </w:divBdr>
    </w:div>
    <w:div w:id="627081028">
      <w:bodyDiv w:val="1"/>
      <w:marLeft w:val="0"/>
      <w:marRight w:val="0"/>
      <w:marTop w:val="0"/>
      <w:marBottom w:val="0"/>
      <w:divBdr>
        <w:top w:val="none" w:sz="0" w:space="0" w:color="auto"/>
        <w:left w:val="none" w:sz="0" w:space="0" w:color="auto"/>
        <w:bottom w:val="none" w:sz="0" w:space="0" w:color="auto"/>
        <w:right w:val="none" w:sz="0" w:space="0" w:color="auto"/>
      </w:divBdr>
    </w:div>
    <w:div w:id="1579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F6F2C-5F7F-48AE-B048-702B8AC6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4761</Words>
  <Characters>27143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P12U03</dc:creator>
  <cp:lastModifiedBy>пользователь</cp:lastModifiedBy>
  <cp:revision>123</cp:revision>
  <cp:lastPrinted>2019-12-30T07:50:00Z</cp:lastPrinted>
  <dcterms:created xsi:type="dcterms:W3CDTF">2017-10-31T08:23:00Z</dcterms:created>
  <dcterms:modified xsi:type="dcterms:W3CDTF">2019-12-30T07:50:00Z</dcterms:modified>
</cp:coreProperties>
</file>